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A1" w:rsidRPr="00996ECA" w:rsidRDefault="00A65DA1" w:rsidP="00A65DA1">
      <w:pPr>
        <w:spacing w:before="100" w:beforeAutospacing="1" w:after="100" w:afterAutospacing="1" w:line="240" w:lineRule="auto"/>
        <w:jc w:val="center"/>
        <w:outlineLvl w:val="4"/>
        <w:rPr>
          <w:rFonts w:ascii="Century Gothic" w:eastAsia="Times New Roman" w:hAnsi="Century Gothic" w:cs="Arial"/>
          <w:b/>
          <w:color w:val="FF0000"/>
          <w:sz w:val="52"/>
          <w:szCs w:val="18"/>
          <w:shd w:val="clear" w:color="auto" w:fill="FFFFFF"/>
          <w:lang w:eastAsia="es-MX"/>
        </w:rPr>
      </w:pPr>
      <w:r w:rsidRPr="00996ECA">
        <w:rPr>
          <w:rFonts w:ascii="Century Gothic" w:eastAsia="Times New Roman" w:hAnsi="Century Gothic" w:cs="Arial"/>
          <w:b/>
          <w:color w:val="FF0000"/>
          <w:sz w:val="52"/>
          <w:szCs w:val="18"/>
          <w:shd w:val="clear" w:color="auto" w:fill="FFFFFF"/>
          <w:lang w:eastAsia="es-MX"/>
        </w:rPr>
        <w:t>Vowels</w:t>
      </w:r>
    </w:p>
    <w:p w:rsidR="00A65DA1" w:rsidRPr="00996ECA" w:rsidRDefault="00A65DA1" w:rsidP="00A65DA1">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val="es-MX" w:eastAsia="es-MX"/>
        </w:rPr>
      </w:pPr>
      <w:r w:rsidRPr="00996ECA">
        <w:rPr>
          <w:rFonts w:ascii="Century Gothic" w:eastAsia="Times New Roman" w:hAnsi="Century Gothic" w:cs="Arial"/>
          <w:color w:val="000000"/>
          <w:sz w:val="24"/>
          <w:szCs w:val="24"/>
          <w:shd w:val="clear" w:color="auto" w:fill="FFFFFF"/>
          <w:lang w:eastAsia="es-MX"/>
        </w:rPr>
        <w:t>English has </w:t>
      </w:r>
      <w:r w:rsidRPr="00996ECA">
        <w:rPr>
          <w:rFonts w:ascii="Century Gothic" w:eastAsia="Times New Roman" w:hAnsi="Century Gothic" w:cs="Arial"/>
          <w:color w:val="FF0000"/>
          <w:sz w:val="24"/>
          <w:szCs w:val="24"/>
          <w:shd w:val="clear" w:color="auto" w:fill="FFFFFF"/>
          <w:lang w:eastAsia="es-MX"/>
        </w:rPr>
        <w:t>twelve</w:t>
      </w:r>
      <w:r w:rsidRPr="00996ECA">
        <w:rPr>
          <w:rFonts w:ascii="Century Gothic" w:eastAsia="Times New Roman" w:hAnsi="Century Gothic" w:cs="Arial"/>
          <w:color w:val="000000"/>
          <w:sz w:val="24"/>
          <w:szCs w:val="24"/>
          <w:shd w:val="clear" w:color="auto" w:fill="FFFFFF"/>
          <w:lang w:eastAsia="es-MX"/>
        </w:rPr>
        <w:t> vowel sounds. In the table above they are divided into seven </w:t>
      </w:r>
      <w:r w:rsidRPr="00996ECA">
        <w:rPr>
          <w:rFonts w:ascii="Century Gothic" w:eastAsia="Times New Roman" w:hAnsi="Century Gothic" w:cs="Arial"/>
          <w:color w:val="A52A2A"/>
          <w:sz w:val="24"/>
          <w:szCs w:val="24"/>
          <w:shd w:val="clear" w:color="auto" w:fill="FFFFFF"/>
          <w:lang w:eastAsia="es-MX"/>
        </w:rPr>
        <w:t>short</w:t>
      </w:r>
      <w:r w:rsidRPr="00996ECA">
        <w:rPr>
          <w:rFonts w:ascii="Century Gothic" w:eastAsia="Times New Roman" w:hAnsi="Century Gothic" w:cs="Arial"/>
          <w:color w:val="000000"/>
          <w:sz w:val="24"/>
          <w:szCs w:val="24"/>
          <w:shd w:val="clear" w:color="auto" w:fill="FFFFFF"/>
          <w:lang w:eastAsia="es-MX"/>
        </w:rPr>
        <w:t> and five </w:t>
      </w:r>
      <w:r w:rsidRPr="00996ECA">
        <w:rPr>
          <w:rFonts w:ascii="Century Gothic" w:eastAsia="Times New Roman" w:hAnsi="Century Gothic" w:cs="Arial"/>
          <w:color w:val="A52A2A"/>
          <w:sz w:val="24"/>
          <w:szCs w:val="24"/>
          <w:shd w:val="clear" w:color="auto" w:fill="FFFFFF"/>
          <w:lang w:eastAsia="es-MX"/>
        </w:rPr>
        <w:t>long vowels</w:t>
      </w:r>
      <w:r w:rsidRPr="00996ECA">
        <w:rPr>
          <w:rFonts w:ascii="Century Gothic" w:eastAsia="Times New Roman" w:hAnsi="Century Gothic" w:cs="Arial"/>
          <w:color w:val="000000"/>
          <w:sz w:val="24"/>
          <w:szCs w:val="24"/>
          <w:shd w:val="clear" w:color="auto" w:fill="FFFFFF"/>
          <w:lang w:eastAsia="es-MX"/>
        </w:rPr>
        <w:t>. An alternative way of organizing them is according to where (in the mouth) they are produced. This method allows us to describe them as </w:t>
      </w:r>
      <w:r w:rsidRPr="00996ECA">
        <w:rPr>
          <w:rFonts w:ascii="Century Gothic" w:eastAsia="Times New Roman" w:hAnsi="Century Gothic" w:cs="Arial"/>
          <w:color w:val="A52A2A"/>
          <w:sz w:val="24"/>
          <w:szCs w:val="24"/>
          <w:shd w:val="clear" w:color="auto" w:fill="FFFFFF"/>
          <w:lang w:eastAsia="es-MX"/>
        </w:rPr>
        <w:t>front, central</w:t>
      </w:r>
      <w:r w:rsidRPr="00996ECA">
        <w:rPr>
          <w:rFonts w:ascii="Century Gothic" w:eastAsia="Times New Roman" w:hAnsi="Century Gothic" w:cs="Arial"/>
          <w:color w:val="000000"/>
          <w:sz w:val="24"/>
          <w:szCs w:val="24"/>
          <w:shd w:val="clear" w:color="auto" w:fill="FFFFFF"/>
          <w:lang w:eastAsia="es-MX"/>
        </w:rPr>
        <w:t> and </w:t>
      </w:r>
      <w:r w:rsidRPr="00996ECA">
        <w:rPr>
          <w:rFonts w:ascii="Century Gothic" w:eastAsia="Times New Roman" w:hAnsi="Century Gothic" w:cs="Arial"/>
          <w:color w:val="A52A2A"/>
          <w:sz w:val="24"/>
          <w:szCs w:val="24"/>
          <w:shd w:val="clear" w:color="auto" w:fill="FFFFFF"/>
          <w:lang w:eastAsia="es-MX"/>
        </w:rPr>
        <w:t>back</w:t>
      </w:r>
      <w:r w:rsidRPr="00996ECA">
        <w:rPr>
          <w:rFonts w:ascii="Century Gothic" w:eastAsia="Times New Roman" w:hAnsi="Century Gothic" w:cs="Arial"/>
          <w:color w:val="000000"/>
          <w:sz w:val="24"/>
          <w:szCs w:val="24"/>
          <w:shd w:val="clear" w:color="auto" w:fill="FFFFFF"/>
          <w:lang w:eastAsia="es-MX"/>
        </w:rPr>
        <w:t xml:space="preserve">. We can qualify them further by how high the tongue and lower jaw are when we make these vowel sounds, and by whether our lips are rounded or spread, and finally by whether they are short or long. </w:t>
      </w:r>
      <w:proofErr w:type="spellStart"/>
      <w:r w:rsidRPr="00996ECA">
        <w:rPr>
          <w:rFonts w:ascii="Century Gothic" w:eastAsia="Times New Roman" w:hAnsi="Century Gothic" w:cs="Arial"/>
          <w:color w:val="000000"/>
          <w:sz w:val="24"/>
          <w:szCs w:val="24"/>
          <w:shd w:val="clear" w:color="auto" w:fill="FFFFFF"/>
          <w:lang w:val="es-MX" w:eastAsia="es-MX"/>
        </w:rPr>
        <w:t>This</w:t>
      </w:r>
      <w:proofErr w:type="spellEnd"/>
      <w:r w:rsidRPr="00996ECA">
        <w:rPr>
          <w:rFonts w:ascii="Century Gothic" w:eastAsia="Times New Roman" w:hAnsi="Century Gothic" w:cs="Arial"/>
          <w:color w:val="000000"/>
          <w:sz w:val="24"/>
          <w:szCs w:val="24"/>
          <w:shd w:val="clear" w:color="auto" w:fill="FFFFFF"/>
          <w:lang w:val="es-MX" w:eastAsia="es-MX"/>
        </w:rPr>
        <w:t xml:space="preserve"> </w:t>
      </w:r>
      <w:proofErr w:type="spellStart"/>
      <w:r w:rsidRPr="00996ECA">
        <w:rPr>
          <w:rFonts w:ascii="Century Gothic" w:eastAsia="Times New Roman" w:hAnsi="Century Gothic" w:cs="Arial"/>
          <w:color w:val="000000"/>
          <w:sz w:val="24"/>
          <w:szCs w:val="24"/>
          <w:shd w:val="clear" w:color="auto" w:fill="FFFFFF"/>
          <w:lang w:val="es-MX" w:eastAsia="es-MX"/>
        </w:rPr>
        <w:t>scheme</w:t>
      </w:r>
      <w:proofErr w:type="spellEnd"/>
      <w:r w:rsidRPr="00996ECA">
        <w:rPr>
          <w:rFonts w:ascii="Century Gothic" w:eastAsia="Times New Roman" w:hAnsi="Century Gothic" w:cs="Arial"/>
          <w:color w:val="000000"/>
          <w:sz w:val="24"/>
          <w:szCs w:val="24"/>
          <w:shd w:val="clear" w:color="auto" w:fill="FFFFFF"/>
          <w:lang w:val="es-MX" w:eastAsia="es-MX"/>
        </w:rPr>
        <w:t xml:space="preserve"> shows </w:t>
      </w:r>
      <w:proofErr w:type="spellStart"/>
      <w:r w:rsidRPr="00996ECA">
        <w:rPr>
          <w:rFonts w:ascii="Century Gothic" w:eastAsia="Times New Roman" w:hAnsi="Century Gothic" w:cs="Arial"/>
          <w:color w:val="000000"/>
          <w:sz w:val="24"/>
          <w:szCs w:val="24"/>
          <w:shd w:val="clear" w:color="auto" w:fill="FFFFFF"/>
          <w:lang w:val="es-MX" w:eastAsia="es-MX"/>
        </w:rPr>
        <w:t>the</w:t>
      </w:r>
      <w:proofErr w:type="spellEnd"/>
      <w:r w:rsidRPr="00996ECA">
        <w:rPr>
          <w:rFonts w:ascii="Century Gothic" w:eastAsia="Times New Roman" w:hAnsi="Century Gothic" w:cs="Arial"/>
          <w:color w:val="000000"/>
          <w:sz w:val="24"/>
          <w:szCs w:val="24"/>
          <w:shd w:val="clear" w:color="auto" w:fill="FFFFFF"/>
          <w:lang w:val="es-MX" w:eastAsia="es-MX"/>
        </w:rPr>
        <w:t xml:space="preserve"> </w:t>
      </w:r>
      <w:proofErr w:type="spellStart"/>
      <w:r w:rsidRPr="00996ECA">
        <w:rPr>
          <w:rFonts w:ascii="Century Gothic" w:eastAsia="Times New Roman" w:hAnsi="Century Gothic" w:cs="Arial"/>
          <w:color w:val="000000"/>
          <w:sz w:val="24"/>
          <w:szCs w:val="24"/>
          <w:shd w:val="clear" w:color="auto" w:fill="FFFFFF"/>
          <w:lang w:val="es-MX" w:eastAsia="es-MX"/>
        </w:rPr>
        <w:t>following</w:t>
      </w:r>
      <w:proofErr w:type="spellEnd"/>
      <w:r w:rsidRPr="00996ECA">
        <w:rPr>
          <w:rFonts w:ascii="Century Gothic" w:eastAsia="Times New Roman" w:hAnsi="Century Gothic" w:cs="Arial"/>
          <w:color w:val="000000"/>
          <w:sz w:val="24"/>
          <w:szCs w:val="24"/>
          <w:shd w:val="clear" w:color="auto" w:fill="FFFFFF"/>
          <w:lang w:val="es-MX" w:eastAsia="es-MX"/>
        </w:rPr>
        <w:t xml:space="preserve"> </w:t>
      </w:r>
      <w:proofErr w:type="spellStart"/>
      <w:r w:rsidRPr="00996ECA">
        <w:rPr>
          <w:rFonts w:ascii="Century Gothic" w:eastAsia="Times New Roman" w:hAnsi="Century Gothic" w:cs="Arial"/>
          <w:color w:val="000000"/>
          <w:sz w:val="24"/>
          <w:szCs w:val="24"/>
          <w:shd w:val="clear" w:color="auto" w:fill="FFFFFF"/>
          <w:lang w:val="es-MX" w:eastAsia="es-MX"/>
        </w:rPr>
        <w:t>arrangement</w:t>
      </w:r>
      <w:proofErr w:type="spellEnd"/>
      <w:r w:rsidRPr="00996ECA">
        <w:rPr>
          <w:rFonts w:ascii="Century Gothic" w:eastAsia="Times New Roman" w:hAnsi="Century Gothic" w:cs="Arial"/>
          <w:color w:val="000000"/>
          <w:sz w:val="24"/>
          <w:szCs w:val="24"/>
          <w:shd w:val="clear" w:color="auto" w:fill="FFFFFF"/>
          <w:lang w:val="es-MX" w:eastAsia="es-MX"/>
        </w:rPr>
        <w:t>:</w:t>
      </w:r>
    </w:p>
    <w:p w:rsidR="00A65DA1" w:rsidRPr="00996ECA" w:rsidRDefault="00A65DA1" w:rsidP="00A65DA1">
      <w:pPr>
        <w:spacing w:before="100" w:beforeAutospacing="1" w:after="100" w:afterAutospacing="1" w:line="240" w:lineRule="auto"/>
        <w:outlineLvl w:val="5"/>
        <w:rPr>
          <w:rFonts w:ascii="Century Gothic" w:eastAsia="Times New Roman" w:hAnsi="Century Gothic" w:cs="Arial"/>
          <w:b/>
          <w:color w:val="548DD4" w:themeColor="text2" w:themeTint="99"/>
          <w:sz w:val="28"/>
          <w:szCs w:val="18"/>
          <w:shd w:val="clear" w:color="auto" w:fill="FFFFFF"/>
          <w:lang w:val="es-MX" w:eastAsia="es-MX"/>
        </w:rPr>
      </w:pPr>
      <w:bookmarkStart w:id="0" w:name="front"/>
      <w:bookmarkEnd w:id="0"/>
      <w:r w:rsidRPr="00996ECA">
        <w:rPr>
          <w:rFonts w:ascii="Century Gothic" w:eastAsia="Times New Roman" w:hAnsi="Century Gothic" w:cs="Arial"/>
          <w:b/>
          <w:color w:val="548DD4" w:themeColor="text2" w:themeTint="99"/>
          <w:sz w:val="28"/>
          <w:szCs w:val="18"/>
          <w:shd w:val="clear" w:color="auto" w:fill="FFFFFF"/>
          <w:lang w:val="es-MX" w:eastAsia="es-MX"/>
        </w:rPr>
        <w:t xml:space="preserve">Front </w:t>
      </w:r>
      <w:proofErr w:type="spellStart"/>
      <w:r w:rsidRPr="00996ECA">
        <w:rPr>
          <w:rFonts w:ascii="Century Gothic" w:eastAsia="Times New Roman" w:hAnsi="Century Gothic" w:cs="Arial"/>
          <w:b/>
          <w:color w:val="548DD4" w:themeColor="text2" w:themeTint="99"/>
          <w:sz w:val="28"/>
          <w:szCs w:val="18"/>
          <w:shd w:val="clear" w:color="auto" w:fill="FFFFFF"/>
          <w:lang w:val="es-MX" w:eastAsia="es-MX"/>
        </w:rPr>
        <w:t>vowels</w:t>
      </w:r>
      <w:proofErr w:type="spellEnd"/>
    </w:p>
    <w:p w:rsidR="00A65DA1" w:rsidRPr="00996ECA" w:rsidRDefault="00A65DA1" w:rsidP="00A65DA1">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/i:/</w:t>
      </w:r>
      <w:r w:rsidRPr="00996ECA">
        <w:rPr>
          <w:rFonts w:ascii="Century Gothic" w:eastAsia="Times New Roman" w:hAnsi="Century Gothic" w:cs="Arial"/>
          <w:color w:val="000000"/>
          <w:sz w:val="24"/>
          <w:szCs w:val="24"/>
          <w:shd w:val="clear" w:color="auto" w:fill="FFFFFF"/>
          <w:lang w:eastAsia="es-MX"/>
        </w:rPr>
        <w:t> - cream, seen (long high front spread vowel)</w:t>
      </w:r>
    </w:p>
    <w:p w:rsidR="00A65DA1" w:rsidRPr="00996ECA" w:rsidRDefault="00A65DA1" w:rsidP="00A65DA1">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ɪ</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 bit, silly (short high front spread vowel)</w:t>
      </w:r>
    </w:p>
    <w:p w:rsidR="00A65DA1" w:rsidRPr="00996ECA" w:rsidRDefault="00A65DA1" w:rsidP="00A65DA1">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ɛ</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 bet, head (short mid front spread vowel); this may also be shown by the symbol /e/</w:t>
      </w:r>
    </w:p>
    <w:p w:rsidR="00A65DA1" w:rsidRPr="00996ECA" w:rsidRDefault="00A65DA1" w:rsidP="00A65DA1">
      <w:pPr>
        <w:numPr>
          <w:ilvl w:val="0"/>
          <w:numId w:val="1"/>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/æ/</w:t>
      </w:r>
      <w:r w:rsidRPr="00996ECA">
        <w:rPr>
          <w:rFonts w:ascii="Century Gothic" w:eastAsia="Times New Roman" w:hAnsi="Century Gothic" w:cs="Arial"/>
          <w:color w:val="000000"/>
          <w:sz w:val="24"/>
          <w:szCs w:val="24"/>
          <w:shd w:val="clear" w:color="auto" w:fill="FFFFFF"/>
          <w:lang w:eastAsia="es-MX"/>
        </w:rPr>
        <w:t> - cat, dad (short low front spread vowel); this may also be shown by /a/</w:t>
      </w:r>
    </w:p>
    <w:p w:rsidR="00A65DA1" w:rsidRPr="00996ECA" w:rsidRDefault="00A65DA1" w:rsidP="00A65DA1">
      <w:pPr>
        <w:spacing w:before="100" w:beforeAutospacing="1" w:after="100" w:afterAutospacing="1" w:line="240" w:lineRule="auto"/>
        <w:outlineLvl w:val="5"/>
        <w:rPr>
          <w:rFonts w:ascii="Century Gothic" w:eastAsia="Times New Roman" w:hAnsi="Century Gothic" w:cs="Arial"/>
          <w:b/>
          <w:color w:val="548DD4" w:themeColor="text2" w:themeTint="99"/>
          <w:sz w:val="28"/>
          <w:szCs w:val="18"/>
          <w:shd w:val="clear" w:color="auto" w:fill="FFFFFF"/>
          <w:lang w:val="es-MX" w:eastAsia="es-MX"/>
        </w:rPr>
      </w:pPr>
      <w:bookmarkStart w:id="1" w:name="central"/>
      <w:bookmarkEnd w:id="1"/>
      <w:r w:rsidRPr="00996ECA">
        <w:rPr>
          <w:rFonts w:ascii="Century Gothic" w:eastAsia="Times New Roman" w:hAnsi="Century Gothic" w:cs="Arial"/>
          <w:b/>
          <w:color w:val="548DD4" w:themeColor="text2" w:themeTint="99"/>
          <w:sz w:val="28"/>
          <w:szCs w:val="18"/>
          <w:shd w:val="clear" w:color="auto" w:fill="FFFFFF"/>
          <w:lang w:val="es-MX" w:eastAsia="es-MX"/>
        </w:rPr>
        <w:t xml:space="preserve">Central </w:t>
      </w:r>
      <w:proofErr w:type="spellStart"/>
      <w:r w:rsidRPr="00996ECA">
        <w:rPr>
          <w:rFonts w:ascii="Century Gothic" w:eastAsia="Times New Roman" w:hAnsi="Century Gothic" w:cs="Arial"/>
          <w:b/>
          <w:color w:val="548DD4" w:themeColor="text2" w:themeTint="99"/>
          <w:sz w:val="28"/>
          <w:szCs w:val="18"/>
          <w:shd w:val="clear" w:color="auto" w:fill="FFFFFF"/>
          <w:lang w:val="es-MX" w:eastAsia="es-MX"/>
        </w:rPr>
        <w:t>vowels</w:t>
      </w:r>
      <w:proofErr w:type="spellEnd"/>
    </w:p>
    <w:p w:rsidR="00A65DA1" w:rsidRPr="00996ECA" w:rsidRDefault="00A65DA1" w:rsidP="00A65DA1">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ɜ</w:t>
      </w:r>
      <w:proofErr w:type="gramStart"/>
      <w:r w:rsidRPr="00996ECA">
        <w:rPr>
          <w:rFonts w:ascii="Century Gothic" w:eastAsia="Times New Roman" w:hAnsi="Century Gothic" w:cs="Lucida Sans Unicode"/>
          <w:color w:val="000000"/>
          <w:sz w:val="24"/>
          <w:szCs w:val="24"/>
          <w:shd w:val="clear" w:color="auto" w:fill="FFFFFF"/>
          <w:lang w:eastAsia="es-MX"/>
        </w:rPr>
        <w:t>:/</w:t>
      </w:r>
      <w:proofErr w:type="gramEnd"/>
      <w:r w:rsidRPr="00996ECA">
        <w:rPr>
          <w:rFonts w:ascii="Century Gothic" w:eastAsia="Times New Roman" w:hAnsi="Century Gothic" w:cs="Arial"/>
          <w:color w:val="000000"/>
          <w:sz w:val="24"/>
          <w:szCs w:val="24"/>
          <w:shd w:val="clear" w:color="auto" w:fill="FFFFFF"/>
          <w:lang w:eastAsia="es-MX"/>
        </w:rPr>
        <w:t>- burn, firm (long mid central spread vowel); this may also be shown by the symbol </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Arial" w:eastAsia="Times New Roman" w:hAnsi="Arial" w:cs="Arial"/>
          <w:color w:val="000000"/>
          <w:sz w:val="24"/>
          <w:szCs w:val="24"/>
          <w:shd w:val="clear" w:color="auto" w:fill="FFFFFF"/>
          <w:lang w:eastAsia="es-MX"/>
        </w:rPr>
        <w:t>ə</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w:t>
      </w:r>
    </w:p>
    <w:p w:rsidR="00A65DA1" w:rsidRPr="00996ECA" w:rsidRDefault="00A65DA1" w:rsidP="00A65DA1">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Arial" w:eastAsia="Times New Roman" w:hAnsi="Arial" w:cs="Arial"/>
          <w:color w:val="000000"/>
          <w:sz w:val="24"/>
          <w:szCs w:val="24"/>
          <w:shd w:val="clear" w:color="auto" w:fill="FFFFFF"/>
          <w:lang w:eastAsia="es-MX"/>
        </w:rPr>
        <w:t>ə</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xml:space="preserve"> - about, clever (short mid central spread vowel); this is sometimes known </w:t>
      </w:r>
      <w:proofErr w:type="spellStart"/>
      <w:r w:rsidRPr="00996ECA">
        <w:rPr>
          <w:rFonts w:ascii="Century Gothic" w:eastAsia="Times New Roman" w:hAnsi="Century Gothic" w:cs="Arial"/>
          <w:color w:val="000000"/>
          <w:sz w:val="24"/>
          <w:szCs w:val="24"/>
          <w:shd w:val="clear" w:color="auto" w:fill="FFFFFF"/>
          <w:lang w:eastAsia="es-MX"/>
        </w:rPr>
        <w:t>as</w:t>
      </w:r>
      <w:r w:rsidRPr="00996ECA">
        <w:rPr>
          <w:rFonts w:ascii="Century Gothic" w:eastAsia="Times New Roman" w:hAnsi="Century Gothic" w:cs="Arial"/>
          <w:color w:val="A52A2A"/>
          <w:sz w:val="24"/>
          <w:szCs w:val="24"/>
          <w:shd w:val="clear" w:color="auto" w:fill="FFFFFF"/>
          <w:lang w:eastAsia="es-MX"/>
        </w:rPr>
        <w:t>schwa</w:t>
      </w:r>
      <w:proofErr w:type="spellEnd"/>
      <w:r w:rsidRPr="00996ECA">
        <w:rPr>
          <w:rFonts w:ascii="Century Gothic" w:eastAsia="Times New Roman" w:hAnsi="Century Gothic" w:cs="Arial"/>
          <w:color w:val="000000"/>
          <w:sz w:val="24"/>
          <w:szCs w:val="24"/>
          <w:shd w:val="clear" w:color="auto" w:fill="FFFFFF"/>
          <w:lang w:eastAsia="es-MX"/>
        </w:rPr>
        <w:t>, or the neutral vowel sound - it never occurs in a stressed position.</w:t>
      </w:r>
    </w:p>
    <w:p w:rsidR="00A65DA1" w:rsidRPr="00996ECA" w:rsidRDefault="00A65DA1" w:rsidP="00A65DA1">
      <w:pPr>
        <w:numPr>
          <w:ilvl w:val="0"/>
          <w:numId w:val="2"/>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ʌ</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 cut, nut (short low front spread vowel); this vowel is quite uncommon among speakers in the Midlands and further north in Britain. </w:t>
      </w:r>
    </w:p>
    <w:p w:rsidR="00A65DA1" w:rsidRPr="00996ECA" w:rsidRDefault="00A65DA1" w:rsidP="00A65DA1">
      <w:pPr>
        <w:spacing w:before="100" w:beforeAutospacing="1" w:after="100" w:afterAutospacing="1" w:line="240" w:lineRule="auto"/>
        <w:outlineLvl w:val="5"/>
        <w:rPr>
          <w:rFonts w:ascii="Century Gothic" w:eastAsia="Times New Roman" w:hAnsi="Century Gothic" w:cs="Arial"/>
          <w:b/>
          <w:color w:val="548DD4" w:themeColor="text2" w:themeTint="99"/>
          <w:sz w:val="28"/>
          <w:szCs w:val="18"/>
          <w:shd w:val="clear" w:color="auto" w:fill="FFFFFF"/>
          <w:lang w:eastAsia="es-MX"/>
        </w:rPr>
      </w:pPr>
      <w:bookmarkStart w:id="2" w:name="back"/>
      <w:bookmarkEnd w:id="2"/>
      <w:r w:rsidRPr="00996ECA">
        <w:rPr>
          <w:rFonts w:ascii="Century Gothic" w:eastAsia="Times New Roman" w:hAnsi="Century Gothic" w:cs="Arial"/>
          <w:b/>
          <w:color w:val="548DD4" w:themeColor="text2" w:themeTint="99"/>
          <w:sz w:val="28"/>
          <w:szCs w:val="18"/>
          <w:shd w:val="clear" w:color="auto" w:fill="FFFFFF"/>
          <w:lang w:eastAsia="es-MX"/>
        </w:rPr>
        <w:t>Back vowels</w:t>
      </w:r>
    </w:p>
    <w:p w:rsidR="00A65DA1" w:rsidRPr="00996ECA" w:rsidRDefault="00A65DA1" w:rsidP="00A65DA1">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/u:/</w:t>
      </w:r>
      <w:r w:rsidRPr="00996ECA">
        <w:rPr>
          <w:rFonts w:ascii="Century Gothic" w:eastAsia="Times New Roman" w:hAnsi="Century Gothic" w:cs="Arial"/>
          <w:color w:val="000000"/>
          <w:sz w:val="24"/>
          <w:szCs w:val="24"/>
          <w:shd w:val="clear" w:color="auto" w:fill="FFFFFF"/>
          <w:lang w:eastAsia="es-MX"/>
        </w:rPr>
        <w:t> - boob, glue (long high back rounded vowel)</w:t>
      </w:r>
    </w:p>
    <w:p w:rsidR="00A65DA1" w:rsidRPr="00996ECA" w:rsidRDefault="00A65DA1" w:rsidP="00A65DA1">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ʊ</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 put, soot (short high back rounded vowel); also shown by /u/</w:t>
      </w:r>
    </w:p>
    <w:p w:rsidR="00A65DA1" w:rsidRPr="00996ECA" w:rsidRDefault="00A65DA1" w:rsidP="00A65DA1">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ɔ</w:t>
      </w:r>
      <w:proofErr w:type="gramStart"/>
      <w:r w:rsidRPr="00996ECA">
        <w:rPr>
          <w:rFonts w:ascii="Century Gothic" w:eastAsia="Times New Roman" w:hAnsi="Century Gothic" w:cs="Lucida Sans Unicode"/>
          <w:color w:val="000000"/>
          <w:sz w:val="24"/>
          <w:szCs w:val="24"/>
          <w:shd w:val="clear" w:color="auto" w:fill="FFFFFF"/>
          <w:lang w:eastAsia="es-MX"/>
        </w:rPr>
        <w:t>:/</w:t>
      </w:r>
      <w:proofErr w:type="gramEnd"/>
      <w:r w:rsidRPr="00996ECA">
        <w:rPr>
          <w:rFonts w:ascii="Century Gothic" w:eastAsia="Times New Roman" w:hAnsi="Century Gothic" w:cs="Arial"/>
          <w:color w:val="000000"/>
          <w:sz w:val="24"/>
          <w:szCs w:val="24"/>
          <w:shd w:val="clear" w:color="auto" w:fill="FFFFFF"/>
          <w:lang w:eastAsia="es-MX"/>
        </w:rPr>
        <w:t> - corn, faun (long mid back rounded vowel) also shown by /o</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w:t>
      </w:r>
    </w:p>
    <w:p w:rsidR="00A65DA1" w:rsidRPr="00996ECA" w:rsidRDefault="00A65DA1" w:rsidP="00A65DA1">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ɒ</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dog, rotten (short low back rounded vowel) also shown by /o/</w:t>
      </w:r>
    </w:p>
    <w:p w:rsidR="00A65DA1" w:rsidRPr="00996ECA" w:rsidRDefault="00A65DA1" w:rsidP="00A65DA1">
      <w:pPr>
        <w:numPr>
          <w:ilvl w:val="0"/>
          <w:numId w:val="3"/>
        </w:num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Lucida Sans Unicode"/>
          <w:color w:val="000000"/>
          <w:sz w:val="24"/>
          <w:szCs w:val="24"/>
          <w:shd w:val="clear" w:color="auto" w:fill="FFFFFF"/>
          <w:lang w:eastAsia="es-MX"/>
        </w:rPr>
        <w:t>/</w:t>
      </w:r>
      <w:r w:rsidRPr="00996ECA">
        <w:rPr>
          <w:rFonts w:ascii="Cambria Math" w:eastAsia="Times New Roman" w:hAnsi="Cambria Math" w:cs="Cambria Math"/>
          <w:color w:val="000000"/>
          <w:sz w:val="24"/>
          <w:szCs w:val="24"/>
          <w:shd w:val="clear" w:color="auto" w:fill="FFFFFF"/>
          <w:lang w:eastAsia="es-MX"/>
        </w:rPr>
        <w:t>ɑ</w:t>
      </w:r>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 hard, far (long low back spread vowel)</w:t>
      </w:r>
    </w:p>
    <w:p w:rsidR="00A65DA1" w:rsidRPr="00996ECA" w:rsidRDefault="00A65DA1" w:rsidP="00A65DA1">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Arial"/>
          <w:color w:val="000000"/>
          <w:sz w:val="24"/>
          <w:szCs w:val="24"/>
          <w:shd w:val="clear" w:color="auto" w:fill="FFFFFF"/>
          <w:lang w:eastAsia="es-MX"/>
        </w:rPr>
        <w:t>We can also arrange the vowels in a table or even depict them against a cross-section of the human mouth. Here is an example of a simple table:</w:t>
      </w:r>
    </w:p>
    <w:tbl>
      <w:tblPr>
        <w:tblW w:w="5000" w:type="pct"/>
        <w:jc w:val="center"/>
        <w:tblCellSpacing w:w="15" w:type="dxa"/>
        <w:tblCellMar>
          <w:top w:w="45" w:type="dxa"/>
          <w:left w:w="45" w:type="dxa"/>
          <w:bottom w:w="45" w:type="dxa"/>
          <w:right w:w="45" w:type="dxa"/>
        </w:tblCellMar>
        <w:tblLook w:val="04A0" w:firstRow="1" w:lastRow="0" w:firstColumn="1" w:lastColumn="0" w:noHBand="0" w:noVBand="1"/>
      </w:tblPr>
      <w:tblGrid>
        <w:gridCol w:w="2367"/>
        <w:gridCol w:w="2202"/>
        <w:gridCol w:w="2202"/>
        <w:gridCol w:w="2217"/>
      </w:tblGrid>
      <w:tr w:rsidR="00A65DA1" w:rsidRPr="00996ECA" w:rsidTr="00EC07DF">
        <w:trPr>
          <w:tblCellSpacing w:w="15" w:type="dxa"/>
          <w:jc w:val="center"/>
        </w:trPr>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eastAsia="es-MX"/>
              </w:rPr>
            </w:pPr>
            <w:r w:rsidRPr="00996ECA">
              <w:rPr>
                <w:rFonts w:ascii="Century Gothic" w:eastAsia="Times New Roman" w:hAnsi="Century Gothic" w:cs="Arial"/>
                <w:sz w:val="24"/>
                <w:szCs w:val="24"/>
                <w:lang w:eastAsia="es-MX"/>
              </w:rPr>
              <w:lastRenderedPageBreak/>
              <w:t> </w:t>
            </w:r>
          </w:p>
        </w:tc>
        <w:tc>
          <w:tcPr>
            <w:tcW w:w="1229" w:type="pct"/>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entury Gothic" w:eastAsia="Times New Roman" w:hAnsi="Century Gothic" w:cs="Arial"/>
                <w:color w:val="FF0000"/>
                <w:sz w:val="20"/>
                <w:szCs w:val="20"/>
                <w:lang w:val="es-MX" w:eastAsia="es-MX"/>
              </w:rPr>
              <w:t>Front</w:t>
            </w:r>
          </w:p>
        </w:tc>
        <w:tc>
          <w:tcPr>
            <w:tcW w:w="1229" w:type="pct"/>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entury Gothic" w:eastAsia="Times New Roman" w:hAnsi="Century Gothic" w:cs="Arial"/>
                <w:color w:val="FF0000"/>
                <w:sz w:val="20"/>
                <w:szCs w:val="20"/>
                <w:lang w:val="es-MX" w:eastAsia="es-MX"/>
              </w:rPr>
              <w:t>Central</w:t>
            </w:r>
          </w:p>
        </w:tc>
        <w:tc>
          <w:tcPr>
            <w:tcW w:w="1229" w:type="pct"/>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entury Gothic" w:eastAsia="Times New Roman" w:hAnsi="Century Gothic" w:cs="Arial"/>
                <w:color w:val="FF0000"/>
                <w:sz w:val="20"/>
                <w:szCs w:val="20"/>
                <w:lang w:val="es-MX" w:eastAsia="es-MX"/>
              </w:rPr>
              <w:t>Back</w:t>
            </w:r>
          </w:p>
        </w:tc>
      </w:tr>
      <w:tr w:rsidR="00A65DA1" w:rsidRPr="00996ECA" w:rsidTr="00EC07DF">
        <w:trPr>
          <w:tblCellSpacing w:w="15" w:type="dxa"/>
          <w:jc w:val="center"/>
        </w:trPr>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entury Gothic" w:eastAsia="Times New Roman" w:hAnsi="Century Gothic" w:cs="Arial"/>
                <w:color w:val="FF0000"/>
                <w:sz w:val="20"/>
                <w:szCs w:val="20"/>
                <w:lang w:val="es-MX" w:eastAsia="es-MX"/>
              </w:rPr>
              <w:t>High</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ambria Math" w:eastAsia="Times New Roman" w:hAnsi="Cambria Math" w:cs="Cambria Math"/>
                <w:sz w:val="24"/>
                <w:szCs w:val="24"/>
                <w:lang w:val="es-MX" w:eastAsia="es-MX"/>
              </w:rPr>
              <w:t>ɪ</w:t>
            </w:r>
            <w:r w:rsidRPr="00996ECA">
              <w:rPr>
                <w:rFonts w:ascii="Century Gothic" w:eastAsia="Times New Roman" w:hAnsi="Century Gothic" w:cs="Century Gothic"/>
                <w:sz w:val="24"/>
                <w:szCs w:val="24"/>
                <w:lang w:val="es-MX" w:eastAsia="es-MX"/>
              </w:rPr>
              <w:t>    </w:t>
            </w:r>
            <w:r w:rsidRPr="00996ECA">
              <w:rPr>
                <w:rFonts w:ascii="Century Gothic" w:eastAsia="Times New Roman" w:hAnsi="Century Gothic" w:cs="Lucida Sans Unicode"/>
                <w:sz w:val="24"/>
                <w:szCs w:val="24"/>
                <w:lang w:val="es-MX" w:eastAsia="es-MX"/>
              </w:rPr>
              <w:t>i:</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entury Gothic" w:eastAsia="Times New Roman" w:hAnsi="Century Gothic" w:cs="Lucida Sans Unicode"/>
                <w:sz w:val="24"/>
                <w:szCs w:val="24"/>
                <w:lang w:val="es-MX" w:eastAsia="es-MX"/>
              </w:rPr>
              <w:t> </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ambria Math" w:eastAsia="Times New Roman" w:hAnsi="Cambria Math" w:cs="Cambria Math"/>
                <w:sz w:val="24"/>
                <w:szCs w:val="24"/>
                <w:lang w:val="es-MX" w:eastAsia="es-MX"/>
              </w:rPr>
              <w:t>ʊ</w:t>
            </w:r>
            <w:r w:rsidRPr="00996ECA">
              <w:rPr>
                <w:rFonts w:ascii="Century Gothic" w:eastAsia="Times New Roman" w:hAnsi="Century Gothic" w:cs="Century Gothic"/>
                <w:sz w:val="24"/>
                <w:szCs w:val="24"/>
                <w:lang w:val="es-MX" w:eastAsia="es-MX"/>
              </w:rPr>
              <w:t>    </w:t>
            </w:r>
            <w:r w:rsidRPr="00996ECA">
              <w:rPr>
                <w:rFonts w:ascii="Century Gothic" w:eastAsia="Times New Roman" w:hAnsi="Century Gothic" w:cs="Lucida Sans Unicode"/>
                <w:sz w:val="24"/>
                <w:szCs w:val="24"/>
                <w:lang w:val="es-MX" w:eastAsia="es-MX"/>
              </w:rPr>
              <w:t>u:</w:t>
            </w:r>
          </w:p>
        </w:tc>
      </w:tr>
      <w:tr w:rsidR="00A65DA1" w:rsidRPr="00996ECA" w:rsidTr="00EC07DF">
        <w:trPr>
          <w:tblCellSpacing w:w="15" w:type="dxa"/>
          <w:jc w:val="center"/>
        </w:trPr>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proofErr w:type="spellStart"/>
            <w:r w:rsidRPr="00996ECA">
              <w:rPr>
                <w:rFonts w:ascii="Century Gothic" w:eastAsia="Times New Roman" w:hAnsi="Century Gothic" w:cs="Arial"/>
                <w:color w:val="FF0000"/>
                <w:sz w:val="20"/>
                <w:szCs w:val="20"/>
                <w:lang w:val="es-MX" w:eastAsia="es-MX"/>
              </w:rPr>
              <w:t>Mid</w:t>
            </w:r>
            <w:proofErr w:type="spellEnd"/>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ambria Math" w:eastAsia="Times New Roman" w:hAnsi="Cambria Math" w:cs="Cambria Math"/>
                <w:sz w:val="24"/>
                <w:szCs w:val="24"/>
                <w:lang w:val="es-MX" w:eastAsia="es-MX"/>
              </w:rPr>
              <w:t>ɛ</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Arial" w:eastAsia="Times New Roman" w:hAnsi="Arial" w:cs="Arial"/>
                <w:sz w:val="24"/>
                <w:szCs w:val="24"/>
                <w:lang w:val="es-MX" w:eastAsia="es-MX"/>
              </w:rPr>
              <w:t>ə</w:t>
            </w:r>
            <w:r w:rsidRPr="00996ECA">
              <w:rPr>
                <w:rFonts w:ascii="Century Gothic" w:eastAsia="Times New Roman" w:hAnsi="Century Gothic" w:cs="Century Gothic"/>
                <w:sz w:val="24"/>
                <w:szCs w:val="24"/>
                <w:lang w:val="es-MX" w:eastAsia="es-MX"/>
              </w:rPr>
              <w:t>    </w:t>
            </w:r>
            <w:r w:rsidRPr="00996ECA">
              <w:rPr>
                <w:rFonts w:ascii="Cambria Math" w:eastAsia="Times New Roman" w:hAnsi="Cambria Math" w:cs="Cambria Math"/>
                <w:sz w:val="24"/>
                <w:szCs w:val="24"/>
                <w:lang w:val="es-MX" w:eastAsia="es-MX"/>
              </w:rPr>
              <w:t>ɜ</w:t>
            </w:r>
            <w:r w:rsidRPr="00996ECA">
              <w:rPr>
                <w:rFonts w:ascii="Century Gothic" w:eastAsia="Times New Roman" w:hAnsi="Century Gothic" w:cs="Lucida Sans Unicode"/>
                <w:sz w:val="24"/>
                <w:szCs w:val="24"/>
                <w:lang w:val="es-MX" w:eastAsia="es-MX"/>
              </w:rPr>
              <w:t>:</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ambria Math" w:eastAsia="Times New Roman" w:hAnsi="Cambria Math" w:cs="Cambria Math"/>
                <w:sz w:val="24"/>
                <w:szCs w:val="24"/>
                <w:lang w:val="es-MX" w:eastAsia="es-MX"/>
              </w:rPr>
              <w:t>ɔ</w:t>
            </w:r>
            <w:r w:rsidRPr="00996ECA">
              <w:rPr>
                <w:rFonts w:ascii="Century Gothic" w:eastAsia="Times New Roman" w:hAnsi="Century Gothic" w:cs="Lucida Sans Unicode"/>
                <w:sz w:val="24"/>
                <w:szCs w:val="24"/>
                <w:lang w:val="es-MX" w:eastAsia="es-MX"/>
              </w:rPr>
              <w:t>:</w:t>
            </w:r>
          </w:p>
        </w:tc>
      </w:tr>
      <w:tr w:rsidR="00A65DA1" w:rsidRPr="00996ECA" w:rsidTr="00EC07DF">
        <w:trPr>
          <w:tblCellSpacing w:w="15" w:type="dxa"/>
          <w:jc w:val="center"/>
        </w:trPr>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proofErr w:type="spellStart"/>
            <w:r w:rsidRPr="00996ECA">
              <w:rPr>
                <w:rFonts w:ascii="Century Gothic" w:eastAsia="Times New Roman" w:hAnsi="Century Gothic" w:cs="Arial"/>
                <w:color w:val="FF0000"/>
                <w:sz w:val="20"/>
                <w:szCs w:val="20"/>
                <w:lang w:val="es-MX" w:eastAsia="es-MX"/>
              </w:rPr>
              <w:t>Low</w:t>
            </w:r>
            <w:proofErr w:type="spellEnd"/>
          </w:p>
        </w:tc>
        <w:tc>
          <w:tcPr>
            <w:tcW w:w="0" w:type="auto"/>
            <w:shd w:val="clear" w:color="auto" w:fill="EEEEEE"/>
            <w:hideMark/>
          </w:tcPr>
          <w:p w:rsidR="00A65DA1" w:rsidRPr="00996ECA" w:rsidRDefault="008A0EAD" w:rsidP="00EC07DF">
            <w:pPr>
              <w:spacing w:after="0" w:line="240" w:lineRule="auto"/>
              <w:jc w:val="center"/>
              <w:rPr>
                <w:rFonts w:ascii="Century Gothic" w:eastAsia="Times New Roman" w:hAnsi="Century Gothic" w:cs="Arial"/>
                <w:sz w:val="24"/>
                <w:szCs w:val="24"/>
                <w:lang w:val="es-MX" w:eastAsia="es-MX"/>
              </w:rPr>
            </w:pPr>
            <w:r w:rsidRPr="00996ECA">
              <w:rPr>
                <w:rFonts w:ascii="Century Gothic" w:eastAsia="Times New Roman" w:hAnsi="Century Gothic" w:cs="Lucida Sans Unicode"/>
                <w:sz w:val="24"/>
                <w:szCs w:val="24"/>
                <w:lang w:val="es-MX" w:eastAsia="es-MX"/>
              </w:rPr>
              <w:t>Æ</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ambria Math" w:eastAsia="Times New Roman" w:hAnsi="Cambria Math" w:cs="Cambria Math"/>
                <w:sz w:val="24"/>
                <w:szCs w:val="24"/>
                <w:lang w:val="es-MX" w:eastAsia="es-MX"/>
              </w:rPr>
              <w:t>ʌ</w:t>
            </w:r>
          </w:p>
        </w:tc>
        <w:tc>
          <w:tcPr>
            <w:tcW w:w="0" w:type="auto"/>
            <w:shd w:val="clear" w:color="auto" w:fill="EEEEEE"/>
            <w:hideMark/>
          </w:tcPr>
          <w:p w:rsidR="00A65DA1" w:rsidRPr="00996ECA" w:rsidRDefault="00A65DA1" w:rsidP="00EC07DF">
            <w:pPr>
              <w:spacing w:after="0" w:line="240" w:lineRule="auto"/>
              <w:jc w:val="center"/>
              <w:rPr>
                <w:rFonts w:ascii="Century Gothic" w:eastAsia="Times New Roman" w:hAnsi="Century Gothic" w:cs="Arial"/>
                <w:sz w:val="24"/>
                <w:szCs w:val="24"/>
                <w:lang w:val="es-MX" w:eastAsia="es-MX"/>
              </w:rPr>
            </w:pPr>
            <w:r w:rsidRPr="00996ECA">
              <w:rPr>
                <w:rFonts w:ascii="Cambria Math" w:eastAsia="Times New Roman" w:hAnsi="Cambria Math" w:cs="Cambria Math"/>
                <w:sz w:val="24"/>
                <w:szCs w:val="24"/>
                <w:lang w:val="es-MX" w:eastAsia="es-MX"/>
              </w:rPr>
              <w:t>ɒ</w:t>
            </w:r>
            <w:r w:rsidRPr="00996ECA">
              <w:rPr>
                <w:rFonts w:ascii="Century Gothic" w:eastAsia="Times New Roman" w:hAnsi="Century Gothic" w:cs="Century Gothic"/>
                <w:sz w:val="24"/>
                <w:szCs w:val="24"/>
                <w:lang w:val="es-MX" w:eastAsia="es-MX"/>
              </w:rPr>
              <w:t>    </w:t>
            </w:r>
            <w:r w:rsidRPr="00996ECA">
              <w:rPr>
                <w:rFonts w:ascii="Cambria Math" w:eastAsia="Times New Roman" w:hAnsi="Cambria Math" w:cs="Cambria Math"/>
                <w:sz w:val="24"/>
                <w:szCs w:val="24"/>
                <w:lang w:val="es-MX" w:eastAsia="es-MX"/>
              </w:rPr>
              <w:t>ɑ</w:t>
            </w:r>
            <w:r w:rsidRPr="00996ECA">
              <w:rPr>
                <w:rFonts w:ascii="Century Gothic" w:eastAsia="Times New Roman" w:hAnsi="Century Gothic" w:cs="Lucida Sans Unicode"/>
                <w:sz w:val="24"/>
                <w:szCs w:val="24"/>
                <w:lang w:val="es-MX" w:eastAsia="es-MX"/>
              </w:rPr>
              <w:t>:</w:t>
            </w:r>
          </w:p>
        </w:tc>
      </w:tr>
    </w:tbl>
    <w:p w:rsidR="008A0EAD" w:rsidRPr="00996ECA" w:rsidRDefault="008A0EAD" w:rsidP="008A0EAD">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p>
    <w:p w:rsidR="008A0EAD" w:rsidRPr="00996ECA" w:rsidRDefault="008A0EAD" w:rsidP="008A0EAD">
      <w:pPr>
        <w:spacing w:before="100" w:beforeAutospacing="1" w:after="100" w:afterAutospacing="1" w:line="240" w:lineRule="auto"/>
        <w:outlineLvl w:val="4"/>
        <w:rPr>
          <w:rFonts w:ascii="Century Gothic" w:eastAsia="Times New Roman" w:hAnsi="Century Gothic" w:cs="Arial"/>
          <w:b/>
          <w:color w:val="548DD4" w:themeColor="text2" w:themeTint="99"/>
          <w:sz w:val="28"/>
          <w:szCs w:val="18"/>
          <w:shd w:val="clear" w:color="auto" w:fill="FFFFFF"/>
          <w:lang w:eastAsia="es-MX"/>
        </w:rPr>
      </w:pPr>
      <w:bookmarkStart w:id="3" w:name="diphthongs"/>
      <w:bookmarkEnd w:id="3"/>
      <w:r w:rsidRPr="00996ECA">
        <w:rPr>
          <w:rFonts w:ascii="Century Gothic" w:eastAsia="Times New Roman" w:hAnsi="Century Gothic" w:cs="Arial"/>
          <w:b/>
          <w:color w:val="548DD4" w:themeColor="text2" w:themeTint="99"/>
          <w:sz w:val="28"/>
          <w:szCs w:val="18"/>
          <w:shd w:val="clear" w:color="auto" w:fill="FFFFFF"/>
          <w:lang w:eastAsia="es-MX"/>
        </w:rPr>
        <w:t>Diphthongs</w:t>
      </w:r>
    </w:p>
    <w:p w:rsidR="008A0EAD" w:rsidRPr="00996ECA" w:rsidRDefault="008A0EAD" w:rsidP="008A0EAD">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Arial"/>
          <w:color w:val="A52A2A"/>
          <w:sz w:val="24"/>
          <w:szCs w:val="24"/>
          <w:shd w:val="clear" w:color="auto" w:fill="FFFFFF"/>
          <w:lang w:eastAsia="es-MX"/>
        </w:rPr>
        <w:t>Diphthongs</w:t>
      </w:r>
      <w:r w:rsidRPr="00996ECA">
        <w:rPr>
          <w:rFonts w:ascii="Century Gothic" w:eastAsia="Times New Roman" w:hAnsi="Century Gothic" w:cs="Arial"/>
          <w:color w:val="000000"/>
          <w:sz w:val="24"/>
          <w:szCs w:val="24"/>
          <w:shd w:val="clear" w:color="auto" w:fill="FFFFFF"/>
          <w:lang w:eastAsia="es-MX"/>
        </w:rPr>
        <w:t> are sounds that begin as one vowel and end as another, while gliding between them. For this reason they are sometimes described as </w:t>
      </w:r>
      <w:r w:rsidRPr="00996ECA">
        <w:rPr>
          <w:rFonts w:ascii="Century Gothic" w:eastAsia="Times New Roman" w:hAnsi="Century Gothic" w:cs="Arial"/>
          <w:color w:val="A52A2A"/>
          <w:sz w:val="24"/>
          <w:szCs w:val="24"/>
          <w:shd w:val="clear" w:color="auto" w:fill="FFFFFF"/>
          <w:lang w:eastAsia="es-MX"/>
        </w:rPr>
        <w:t>glide vowels</w:t>
      </w:r>
      <w:r w:rsidRPr="00996ECA">
        <w:rPr>
          <w:rFonts w:ascii="Century Gothic" w:eastAsia="Times New Roman" w:hAnsi="Century Gothic" w:cs="Arial"/>
          <w:color w:val="000000"/>
          <w:sz w:val="24"/>
          <w:szCs w:val="24"/>
          <w:shd w:val="clear" w:color="auto" w:fill="FFFFFF"/>
          <w:lang w:eastAsia="es-MX"/>
        </w:rPr>
        <w:t>. How many are there? Almost every modern authority says eight - but they do not all list the same eight (check this for yourself). Simeon Potter, in </w:t>
      </w:r>
      <w:r w:rsidRPr="00996ECA">
        <w:rPr>
          <w:rFonts w:ascii="Century Gothic" w:eastAsia="Times New Roman" w:hAnsi="Century Gothic" w:cs="Arial"/>
          <w:color w:val="A52A2A"/>
          <w:sz w:val="24"/>
          <w:szCs w:val="24"/>
          <w:shd w:val="clear" w:color="auto" w:fill="FFFFFF"/>
          <w:lang w:eastAsia="es-MX"/>
        </w:rPr>
        <w:t>Our Language</w:t>
      </w:r>
      <w:r w:rsidRPr="00996ECA">
        <w:rPr>
          <w:rFonts w:ascii="Century Gothic" w:eastAsia="Times New Roman" w:hAnsi="Century Gothic" w:cs="Arial"/>
          <w:color w:val="000000"/>
          <w:sz w:val="24"/>
          <w:szCs w:val="24"/>
          <w:shd w:val="clear" w:color="auto" w:fill="FFFFFF"/>
          <w:lang w:eastAsia="es-MX"/>
        </w:rPr>
        <w:t> (Potter, S, [1950] Chapter VI, Sounds and Spelling, London, Penguin) says there are nine - and lists those I have shown in the table above, all of which I have found in the modern reference works. The one most usually omitted is </w:t>
      </w:r>
      <w:r w:rsidRPr="00996ECA">
        <w:rPr>
          <w:rFonts w:ascii="Century Gothic" w:eastAsia="Times New Roman" w:hAnsi="Century Gothic" w:cs="Lucida Sans Unicode"/>
          <w:color w:val="000000"/>
          <w:sz w:val="24"/>
          <w:szCs w:val="24"/>
          <w:shd w:val="clear" w:color="auto" w:fill="FFFFFF"/>
          <w:lang w:eastAsia="es-MX"/>
        </w:rPr>
        <w:t>/</w:t>
      </w:r>
      <w:proofErr w:type="spellStart"/>
      <w:r w:rsidRPr="00996ECA">
        <w:rPr>
          <w:rFonts w:ascii="Cambria Math" w:eastAsia="Times New Roman" w:hAnsi="Cambria Math" w:cs="Cambria Math"/>
          <w:color w:val="000000"/>
          <w:sz w:val="24"/>
          <w:szCs w:val="24"/>
          <w:shd w:val="clear" w:color="auto" w:fill="FFFFFF"/>
          <w:lang w:eastAsia="es-MX"/>
        </w:rPr>
        <w:t>ɔə</w:t>
      </w:r>
      <w:proofErr w:type="spellEnd"/>
      <w:r w:rsidRPr="00996ECA">
        <w:rPr>
          <w:rFonts w:ascii="Century Gothic" w:eastAsia="Times New Roman" w:hAnsi="Century Gothic" w:cs="Lucida Sans Unicode"/>
          <w:color w:val="000000"/>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as in </w:t>
      </w:r>
      <w:r w:rsidRPr="00996ECA">
        <w:rPr>
          <w:rFonts w:ascii="Century Gothic" w:eastAsia="Times New Roman" w:hAnsi="Century Gothic" w:cs="Arial"/>
          <w:color w:val="A52A2A"/>
          <w:sz w:val="24"/>
          <w:szCs w:val="24"/>
          <w:shd w:val="clear" w:color="auto" w:fill="FFFFFF"/>
          <w:lang w:eastAsia="es-MX"/>
        </w:rPr>
        <w:t>bored</w:t>
      </w:r>
      <w:r w:rsidRPr="00996ECA">
        <w:rPr>
          <w:rFonts w:ascii="Century Gothic" w:eastAsia="Times New Roman" w:hAnsi="Century Gothic" w:cs="Arial"/>
          <w:color w:val="000000"/>
          <w:sz w:val="24"/>
          <w:szCs w:val="24"/>
          <w:shd w:val="clear" w:color="auto" w:fill="FFFFFF"/>
          <w:lang w:eastAsia="es-MX"/>
        </w:rPr>
        <w:t>. Many speakers do not use this diphthong, but use the same vowel in </w:t>
      </w:r>
      <w:r w:rsidRPr="00996ECA">
        <w:rPr>
          <w:rFonts w:ascii="Century Gothic" w:eastAsia="Times New Roman" w:hAnsi="Century Gothic" w:cs="Arial"/>
          <w:color w:val="A52A2A"/>
          <w:sz w:val="24"/>
          <w:szCs w:val="24"/>
          <w:shd w:val="clear" w:color="auto" w:fill="FFFFFF"/>
          <w:lang w:eastAsia="es-MX"/>
        </w:rPr>
        <w:t>poured</w:t>
      </w:r>
      <w:r w:rsidRPr="00996ECA">
        <w:rPr>
          <w:rFonts w:ascii="Century Gothic" w:eastAsia="Times New Roman" w:hAnsi="Century Gothic" w:cs="Arial"/>
          <w:color w:val="000000"/>
          <w:sz w:val="24"/>
          <w:szCs w:val="24"/>
          <w:shd w:val="clear" w:color="auto" w:fill="FFFFFF"/>
          <w:lang w:eastAsia="es-MX"/>
        </w:rPr>
        <w:t> as in </w:t>
      </w:r>
      <w:r w:rsidRPr="00996ECA">
        <w:rPr>
          <w:rFonts w:ascii="Century Gothic" w:eastAsia="Times New Roman" w:hAnsi="Century Gothic" w:cs="Arial"/>
          <w:color w:val="A52A2A"/>
          <w:sz w:val="24"/>
          <w:szCs w:val="24"/>
          <w:shd w:val="clear" w:color="auto" w:fill="FFFFFF"/>
          <w:lang w:eastAsia="es-MX"/>
        </w:rPr>
        <w:t>fraud</w:t>
      </w:r>
      <w:r w:rsidRPr="00996ECA">
        <w:rPr>
          <w:rFonts w:ascii="Century Gothic" w:eastAsia="Times New Roman" w:hAnsi="Century Gothic" w:cs="Arial"/>
          <w:color w:val="000000"/>
          <w:sz w:val="24"/>
          <w:szCs w:val="24"/>
          <w:shd w:val="clear" w:color="auto" w:fill="FFFFFF"/>
          <w:lang w:eastAsia="es-MX"/>
        </w:rPr>
        <w:t> - but it is alive and well in the north of Britain.</w:t>
      </w:r>
    </w:p>
    <w:p w:rsidR="008A0EAD" w:rsidRPr="00996ECA" w:rsidRDefault="008A0EAD" w:rsidP="008A0EAD">
      <w:pPr>
        <w:spacing w:before="100" w:beforeAutospacing="1" w:after="100" w:afterAutospacing="1" w:line="240" w:lineRule="auto"/>
        <w:jc w:val="both"/>
        <w:rPr>
          <w:rFonts w:ascii="Century Gothic" w:eastAsia="Times New Roman" w:hAnsi="Century Gothic" w:cs="Arial"/>
          <w:color w:val="000000"/>
          <w:sz w:val="24"/>
          <w:szCs w:val="24"/>
          <w:shd w:val="clear" w:color="auto" w:fill="FFFFFF"/>
          <w:lang w:eastAsia="es-MX"/>
        </w:rPr>
      </w:pPr>
      <w:r w:rsidRPr="00996ECA">
        <w:rPr>
          <w:rFonts w:ascii="Century Gothic" w:eastAsia="Times New Roman" w:hAnsi="Century Gothic" w:cs="Arial"/>
          <w:color w:val="000000"/>
          <w:sz w:val="24"/>
          <w:szCs w:val="24"/>
          <w:shd w:val="clear" w:color="auto" w:fill="FFFFFF"/>
          <w:lang w:eastAsia="es-MX"/>
        </w:rPr>
        <w:t>Potter notes that all English diphthongs are </w:t>
      </w:r>
      <w:r w:rsidRPr="00996ECA">
        <w:rPr>
          <w:rFonts w:ascii="Century Gothic" w:eastAsia="Times New Roman" w:hAnsi="Century Gothic" w:cs="Arial"/>
          <w:color w:val="A52A2A"/>
          <w:sz w:val="24"/>
          <w:szCs w:val="24"/>
          <w:shd w:val="clear" w:color="auto" w:fill="FFFFFF"/>
          <w:lang w:eastAsia="es-MX"/>
        </w:rPr>
        <w:t>falling</w:t>
      </w:r>
      <w:r w:rsidRPr="00996ECA">
        <w:rPr>
          <w:rFonts w:ascii="Century Gothic" w:eastAsia="Times New Roman" w:hAnsi="Century Gothic" w:cs="Arial"/>
          <w:color w:val="000000"/>
          <w:sz w:val="24"/>
          <w:szCs w:val="24"/>
          <w:shd w:val="clear" w:color="auto" w:fill="FFFFFF"/>
          <w:lang w:eastAsia="es-MX"/>
        </w:rPr>
        <w:t> - that is the first element is stressed more than the second. Other languages have rising diphthongs, where the second element is stressed, as in Italian </w:t>
      </w:r>
      <w:r w:rsidRPr="00996ECA">
        <w:rPr>
          <w:rFonts w:ascii="Century Gothic" w:eastAsia="Times New Roman" w:hAnsi="Century Gothic" w:cs="Arial"/>
          <w:color w:val="A52A2A"/>
          <w:sz w:val="24"/>
          <w:szCs w:val="24"/>
          <w:shd w:val="clear" w:color="auto" w:fill="FFFFFF"/>
          <w:lang w:eastAsia="es-MX"/>
        </w:rPr>
        <w:t>“</w:t>
      </w:r>
      <w:proofErr w:type="spellStart"/>
      <w:r w:rsidRPr="00996ECA">
        <w:rPr>
          <w:rFonts w:ascii="Century Gothic" w:eastAsia="Times New Roman" w:hAnsi="Century Gothic" w:cs="Arial"/>
          <w:color w:val="A52A2A"/>
          <w:sz w:val="24"/>
          <w:szCs w:val="24"/>
          <w:shd w:val="clear" w:color="auto" w:fill="FFFFFF"/>
          <w:lang w:eastAsia="es-MX"/>
        </w:rPr>
        <w:t>uomo</w:t>
      </w:r>
      <w:proofErr w:type="spellEnd"/>
      <w:r w:rsidRPr="00996ECA">
        <w:rPr>
          <w:rFonts w:ascii="Century Gothic" w:eastAsia="Times New Roman" w:hAnsi="Century Gothic" w:cs="Arial"/>
          <w:color w:val="A52A2A"/>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(man) and </w:t>
      </w:r>
      <w:r w:rsidRPr="00996ECA">
        <w:rPr>
          <w:rFonts w:ascii="Century Gothic" w:eastAsia="Times New Roman" w:hAnsi="Century Gothic" w:cs="Arial"/>
          <w:color w:val="A52A2A"/>
          <w:sz w:val="24"/>
          <w:szCs w:val="24"/>
          <w:shd w:val="clear" w:color="auto" w:fill="FFFFFF"/>
          <w:lang w:eastAsia="es-MX"/>
        </w:rPr>
        <w:t>“</w:t>
      </w:r>
      <w:proofErr w:type="spellStart"/>
      <w:r w:rsidRPr="00996ECA">
        <w:rPr>
          <w:rFonts w:ascii="Century Gothic" w:eastAsia="Times New Roman" w:hAnsi="Century Gothic" w:cs="Arial"/>
          <w:color w:val="A52A2A"/>
          <w:sz w:val="24"/>
          <w:szCs w:val="24"/>
          <w:shd w:val="clear" w:color="auto" w:fill="FFFFFF"/>
          <w:lang w:eastAsia="es-MX"/>
        </w:rPr>
        <w:t>uovo</w:t>
      </w:r>
      <w:proofErr w:type="spellEnd"/>
      <w:r w:rsidRPr="00996ECA">
        <w:rPr>
          <w:rFonts w:ascii="Century Gothic" w:eastAsia="Times New Roman" w:hAnsi="Century Gothic" w:cs="Arial"/>
          <w:color w:val="A52A2A"/>
          <w:sz w:val="24"/>
          <w:szCs w:val="24"/>
          <w:shd w:val="clear" w:color="auto" w:fill="FFFFFF"/>
          <w:lang w:eastAsia="es-MX"/>
        </w:rPr>
        <w:t>”</w:t>
      </w:r>
      <w:r w:rsidRPr="00996ECA">
        <w:rPr>
          <w:rFonts w:ascii="Century Gothic" w:eastAsia="Times New Roman" w:hAnsi="Century Gothic" w:cs="Arial"/>
          <w:color w:val="000000"/>
          <w:sz w:val="24"/>
          <w:szCs w:val="24"/>
          <w:shd w:val="clear" w:color="auto" w:fill="FFFFFF"/>
          <w:lang w:eastAsia="es-MX"/>
        </w:rPr>
        <w:t> (egg). </w:t>
      </w:r>
    </w:p>
    <w:p w:rsidR="00EE7F65" w:rsidRPr="00996ECA" w:rsidRDefault="00EE7F65" w:rsidP="00EE7F65">
      <w:pPr>
        <w:pStyle w:val="NormalWeb"/>
        <w:shd w:val="clear" w:color="auto" w:fill="FFFFFF"/>
        <w:spacing w:before="360" w:beforeAutospacing="0" w:after="360" w:afterAutospacing="0"/>
        <w:rPr>
          <w:rFonts w:ascii="Century Gothic" w:hAnsi="Century Gothic"/>
          <w:color w:val="333333"/>
          <w:szCs w:val="18"/>
          <w:lang w:val="en-US"/>
        </w:rPr>
      </w:pPr>
      <w:r w:rsidRPr="00996ECA">
        <w:rPr>
          <w:rFonts w:ascii="Century Gothic" w:hAnsi="Century Gothic"/>
          <w:color w:val="333333"/>
          <w:szCs w:val="18"/>
          <w:lang w:val="en-US"/>
        </w:rPr>
        <w:t xml:space="preserve">The </w:t>
      </w:r>
      <w:proofErr w:type="spellStart"/>
      <w:r w:rsidRPr="00996ECA">
        <w:rPr>
          <w:rFonts w:ascii="Century Gothic" w:hAnsi="Century Gothic"/>
          <w:color w:val="333333"/>
          <w:szCs w:val="18"/>
          <w:lang w:val="en-US"/>
        </w:rPr>
        <w:t>Dipthongs</w:t>
      </w:r>
      <w:proofErr w:type="spellEnd"/>
      <w:r w:rsidRPr="00996ECA">
        <w:rPr>
          <w:rStyle w:val="apple-converted-space"/>
          <w:rFonts w:ascii="Century Gothic" w:hAnsi="Century Gothic"/>
          <w:color w:val="333333"/>
          <w:szCs w:val="18"/>
          <w:lang w:val="en-US"/>
        </w:rPr>
        <w:t> </w:t>
      </w:r>
      <w:r w:rsidRPr="00996ECA">
        <w:rPr>
          <w:rFonts w:ascii="Century Gothic" w:hAnsi="Century Gothic"/>
          <w:b/>
          <w:bCs/>
          <w:color w:val="333333"/>
          <w:szCs w:val="18"/>
          <w:lang w:val="en-US"/>
        </w:rPr>
        <w:t>sound</w:t>
      </w:r>
      <w:r w:rsidRPr="00996ECA">
        <w:rPr>
          <w:rStyle w:val="apple-converted-space"/>
          <w:rFonts w:ascii="Century Gothic" w:hAnsi="Century Gothic"/>
          <w:color w:val="333333"/>
          <w:szCs w:val="18"/>
          <w:lang w:val="en-US"/>
        </w:rPr>
        <w:t> </w:t>
      </w:r>
      <w:proofErr w:type="spellStart"/>
      <w:r w:rsidRPr="00996ECA">
        <w:rPr>
          <w:rFonts w:ascii="Century Gothic" w:hAnsi="Century Gothic"/>
          <w:color w:val="333333"/>
          <w:szCs w:val="18"/>
          <w:lang w:val="en-US"/>
        </w:rPr>
        <w:t>oi</w:t>
      </w:r>
      <w:proofErr w:type="spellEnd"/>
      <w:r w:rsidRPr="00996ECA">
        <w:rPr>
          <w:rFonts w:ascii="Century Gothic" w:hAnsi="Century Gothic"/>
          <w:color w:val="333333"/>
          <w:szCs w:val="18"/>
          <w:lang w:val="en-US"/>
        </w:rPr>
        <w:t xml:space="preserve"> like in oil and </w:t>
      </w:r>
      <w:proofErr w:type="spellStart"/>
      <w:r w:rsidRPr="00996ECA">
        <w:rPr>
          <w:rFonts w:ascii="Century Gothic" w:hAnsi="Century Gothic"/>
          <w:color w:val="333333"/>
          <w:szCs w:val="18"/>
          <w:lang w:val="en-US"/>
        </w:rPr>
        <w:t>oy</w:t>
      </w:r>
      <w:proofErr w:type="spellEnd"/>
      <w:r w:rsidRPr="00996ECA">
        <w:rPr>
          <w:rFonts w:ascii="Century Gothic" w:hAnsi="Century Gothic"/>
          <w:color w:val="333333"/>
          <w:szCs w:val="18"/>
          <w:lang w:val="en-US"/>
        </w:rPr>
        <w:t xml:space="preserve"> like in </w:t>
      </w:r>
      <w:proofErr w:type="spellStart"/>
      <w:r w:rsidRPr="00996ECA">
        <w:rPr>
          <w:rFonts w:ascii="Century Gothic" w:hAnsi="Century Gothic"/>
          <w:color w:val="333333"/>
          <w:szCs w:val="18"/>
          <w:lang w:val="en-US"/>
        </w:rPr>
        <w:t>oy</w:t>
      </w:r>
      <w:proofErr w:type="spellEnd"/>
      <w:r w:rsidRPr="00996ECA">
        <w:rPr>
          <w:rFonts w:ascii="Century Gothic" w:hAnsi="Century Gothic"/>
          <w:color w:val="333333"/>
          <w:szCs w:val="18"/>
          <w:lang w:val="en-US"/>
        </w:rPr>
        <w:t>:</w:t>
      </w:r>
      <w:r w:rsidRPr="00996ECA">
        <w:rPr>
          <w:rStyle w:val="apple-converted-space"/>
          <w:rFonts w:ascii="Century Gothic" w:hAnsi="Century Gothic"/>
          <w:color w:val="333333"/>
          <w:szCs w:val="18"/>
          <w:lang w:val="en-US"/>
        </w:rPr>
        <w:t> </w:t>
      </w:r>
      <w:r w:rsidRPr="00996ECA">
        <w:rPr>
          <w:rFonts w:ascii="Century Gothic" w:hAnsi="Century Gothic"/>
          <w:color w:val="333333"/>
          <w:szCs w:val="18"/>
          <w:lang w:val="en-US"/>
        </w:rPr>
        <w:br/>
        <w:t>boy, toy, joy, royal, enjoy, oil, boil, coin, oink, point, noise, voice, soil, join.</w:t>
      </w:r>
    </w:p>
    <w:p w:rsidR="00EE7F65" w:rsidRPr="00996ECA" w:rsidRDefault="00EE7F65" w:rsidP="00EE7F65">
      <w:pPr>
        <w:pStyle w:val="NormalWeb"/>
        <w:shd w:val="clear" w:color="auto" w:fill="FFFFFF"/>
        <w:spacing w:before="360" w:beforeAutospacing="0" w:after="360" w:afterAutospacing="0"/>
        <w:rPr>
          <w:rFonts w:ascii="Century Gothic" w:hAnsi="Century Gothic"/>
          <w:color w:val="333333"/>
          <w:szCs w:val="18"/>
          <w:lang w:val="en-US"/>
        </w:rPr>
      </w:pPr>
      <w:r w:rsidRPr="00996ECA">
        <w:rPr>
          <w:rFonts w:ascii="Century Gothic" w:hAnsi="Century Gothic"/>
          <w:b/>
          <w:bCs/>
          <w:color w:val="333333"/>
          <w:szCs w:val="18"/>
          <w:lang w:val="en-US"/>
        </w:rPr>
        <w:t>Sound:</w:t>
      </w:r>
      <w:r w:rsidRPr="00996ECA">
        <w:rPr>
          <w:rStyle w:val="apple-converted-space"/>
          <w:rFonts w:ascii="Century Gothic" w:hAnsi="Century Gothic"/>
          <w:color w:val="333333"/>
          <w:szCs w:val="18"/>
          <w:lang w:val="en-US"/>
        </w:rPr>
        <w:t> </w:t>
      </w:r>
      <w:r w:rsidRPr="00996ECA">
        <w:rPr>
          <w:rFonts w:ascii="Century Gothic" w:hAnsi="Century Gothic"/>
          <w:color w:val="333333"/>
          <w:szCs w:val="18"/>
          <w:lang w:val="en-US"/>
        </w:rPr>
        <w:t>au and aw as is sauce and raw</w:t>
      </w:r>
      <w:r w:rsidRPr="00996ECA">
        <w:rPr>
          <w:rFonts w:ascii="Century Gothic" w:hAnsi="Century Gothic"/>
          <w:color w:val="333333"/>
          <w:szCs w:val="18"/>
          <w:lang w:val="en-US"/>
        </w:rPr>
        <w:br/>
        <w:t>because, sauce, August, fraud, taught, cause, laundry, saucer, auction, saw, law, raw, jaw, yawn, lawn, draw, claw, straw, crawl.</w:t>
      </w:r>
    </w:p>
    <w:p w:rsidR="00EE7F65" w:rsidRPr="00996ECA" w:rsidRDefault="00EE7F65" w:rsidP="00EE7F65">
      <w:pPr>
        <w:pStyle w:val="NormalWeb"/>
        <w:shd w:val="clear" w:color="auto" w:fill="FFFFFF"/>
        <w:spacing w:before="360" w:beforeAutospacing="0" w:after="360" w:afterAutospacing="0"/>
        <w:rPr>
          <w:rFonts w:ascii="Century Gothic" w:hAnsi="Century Gothic"/>
          <w:color w:val="333333"/>
          <w:szCs w:val="18"/>
          <w:lang w:val="en-US"/>
        </w:rPr>
      </w:pPr>
      <w:r w:rsidRPr="00996ECA">
        <w:rPr>
          <w:rFonts w:ascii="Century Gothic" w:hAnsi="Century Gothic"/>
          <w:b/>
          <w:bCs/>
          <w:color w:val="333333"/>
          <w:szCs w:val="18"/>
          <w:lang w:val="en-US"/>
        </w:rPr>
        <w:t>Sound:</w:t>
      </w:r>
      <w:r w:rsidRPr="00996ECA">
        <w:rPr>
          <w:rStyle w:val="apple-converted-space"/>
          <w:rFonts w:ascii="Century Gothic" w:hAnsi="Century Gothic"/>
          <w:color w:val="333333"/>
          <w:szCs w:val="18"/>
          <w:lang w:val="en-US"/>
        </w:rPr>
        <w:t> </w:t>
      </w:r>
      <w:proofErr w:type="spellStart"/>
      <w:r w:rsidRPr="00996ECA">
        <w:rPr>
          <w:rFonts w:ascii="Century Gothic" w:hAnsi="Century Gothic"/>
          <w:color w:val="333333"/>
          <w:szCs w:val="18"/>
          <w:lang w:val="en-US"/>
        </w:rPr>
        <w:t>ou</w:t>
      </w:r>
      <w:proofErr w:type="spellEnd"/>
      <w:r w:rsidRPr="00996ECA">
        <w:rPr>
          <w:rFonts w:ascii="Century Gothic" w:hAnsi="Century Gothic"/>
          <w:color w:val="333333"/>
          <w:szCs w:val="18"/>
          <w:lang w:val="en-US"/>
        </w:rPr>
        <w:t xml:space="preserve"> like in round and </w:t>
      </w:r>
      <w:proofErr w:type="spellStart"/>
      <w:r w:rsidRPr="00996ECA">
        <w:rPr>
          <w:rFonts w:ascii="Century Gothic" w:hAnsi="Century Gothic"/>
          <w:color w:val="333333"/>
          <w:szCs w:val="18"/>
          <w:lang w:val="en-US"/>
        </w:rPr>
        <w:t>ow</w:t>
      </w:r>
      <w:proofErr w:type="spellEnd"/>
      <w:r w:rsidRPr="00996ECA">
        <w:rPr>
          <w:rFonts w:ascii="Century Gothic" w:hAnsi="Century Gothic"/>
          <w:color w:val="333333"/>
          <w:szCs w:val="18"/>
          <w:lang w:val="en-US"/>
        </w:rPr>
        <w:t xml:space="preserve"> like in how</w:t>
      </w:r>
      <w:proofErr w:type="gramStart"/>
      <w:r w:rsidRPr="00996ECA">
        <w:rPr>
          <w:rFonts w:ascii="Century Gothic" w:hAnsi="Century Gothic"/>
          <w:color w:val="333333"/>
          <w:szCs w:val="18"/>
          <w:lang w:val="en-US"/>
        </w:rPr>
        <w:t>:</w:t>
      </w:r>
      <w:proofErr w:type="gramEnd"/>
      <w:r w:rsidRPr="00996ECA">
        <w:rPr>
          <w:rFonts w:ascii="Century Gothic" w:hAnsi="Century Gothic"/>
          <w:color w:val="333333"/>
          <w:szCs w:val="18"/>
          <w:lang w:val="en-US"/>
        </w:rPr>
        <w:br/>
        <w:t>cow, bow, now, how, wow, owl, gown, allow, house, mouse, ouch, loud, sound, mouth, out, doubt, round, found.</w:t>
      </w:r>
    </w:p>
    <w:p w:rsidR="008A0EAD" w:rsidRPr="00996ECA" w:rsidRDefault="008A0EAD">
      <w:pPr>
        <w:rPr>
          <w:rFonts w:ascii="Century Gothic" w:hAnsi="Century Gothic"/>
          <w:sz w:val="28"/>
          <w:szCs w:val="28"/>
        </w:rPr>
      </w:pPr>
      <w:proofErr w:type="spellStart"/>
      <w:proofErr w:type="gramStart"/>
      <w:r w:rsidRPr="00996ECA">
        <w:rPr>
          <w:rStyle w:val="Textoennegrita"/>
          <w:rFonts w:ascii="Century Gothic" w:hAnsi="Century Gothic" w:cs="Arial"/>
          <w:color w:val="548DD4" w:themeColor="text2" w:themeTint="99"/>
          <w:sz w:val="28"/>
          <w:szCs w:val="28"/>
        </w:rPr>
        <w:t>Triphthong</w:t>
      </w:r>
      <w:proofErr w:type="spellEnd"/>
      <w:r w:rsidRPr="00996ECA">
        <w:rPr>
          <w:rStyle w:val="Textoennegrita"/>
          <w:rFonts w:ascii="Century Gothic" w:hAnsi="Century Gothic" w:cs="Arial"/>
          <w:color w:val="548DD4" w:themeColor="text2" w:themeTint="99"/>
          <w:sz w:val="28"/>
          <w:szCs w:val="28"/>
        </w:rPr>
        <w:t>.</w:t>
      </w:r>
      <w:proofErr w:type="gramEnd"/>
    </w:p>
    <w:p w:rsidR="008A0EAD" w:rsidRPr="00996ECA" w:rsidRDefault="008A0EAD" w:rsidP="008A0EAD">
      <w:pPr>
        <w:pStyle w:val="NormalWeb"/>
        <w:shd w:val="clear" w:color="auto" w:fill="FFFFFF"/>
        <w:rPr>
          <w:rFonts w:ascii="Century Gothic" w:hAnsi="Century Gothic" w:cs="Arial"/>
          <w:color w:val="000000"/>
          <w:sz w:val="27"/>
          <w:szCs w:val="27"/>
          <w:lang w:val="en-US"/>
        </w:rPr>
      </w:pPr>
      <w:r w:rsidRPr="00996ECA">
        <w:rPr>
          <w:rFonts w:ascii="Century Gothic" w:hAnsi="Century Gothic" w:cs="Arial"/>
          <w:color w:val="000000"/>
          <w:sz w:val="27"/>
          <w:szCs w:val="27"/>
          <w:lang w:val="en-US"/>
        </w:rPr>
        <w:t xml:space="preserve">A combination of three vowel sounds in a single syllable, forming a simple or compound sound; also, a union of three vowel  </w:t>
      </w:r>
      <w:r w:rsidRPr="00996ECA">
        <w:rPr>
          <w:rFonts w:ascii="Century Gothic" w:hAnsi="Century Gothic" w:cs="Arial"/>
          <w:color w:val="000000"/>
          <w:sz w:val="27"/>
          <w:szCs w:val="27"/>
          <w:lang w:val="en-US"/>
        </w:rPr>
        <w:lastRenderedPageBreak/>
        <w:t xml:space="preserve">characters, representing together a single sound; a </w:t>
      </w:r>
      <w:proofErr w:type="spellStart"/>
      <w:r w:rsidRPr="00996ECA">
        <w:rPr>
          <w:rFonts w:ascii="Century Gothic" w:hAnsi="Century Gothic" w:cs="Arial"/>
          <w:color w:val="000000"/>
          <w:sz w:val="27"/>
          <w:szCs w:val="27"/>
          <w:lang w:val="en-US"/>
        </w:rPr>
        <w:t>trigraph</w:t>
      </w:r>
      <w:proofErr w:type="spellEnd"/>
      <w:r w:rsidRPr="00996ECA">
        <w:rPr>
          <w:rFonts w:ascii="Century Gothic" w:hAnsi="Century Gothic" w:cs="Arial"/>
          <w:color w:val="000000"/>
          <w:sz w:val="27"/>
          <w:szCs w:val="27"/>
          <w:lang w:val="en-US"/>
        </w:rPr>
        <w:t>; as, eye, -</w:t>
      </w:r>
      <w:proofErr w:type="spellStart"/>
      <w:r w:rsidRPr="00996ECA">
        <w:rPr>
          <w:rFonts w:ascii="Century Gothic" w:hAnsi="Century Gothic" w:cs="Arial"/>
          <w:color w:val="000000"/>
          <w:sz w:val="27"/>
          <w:szCs w:val="27"/>
          <w:lang w:val="en-US"/>
        </w:rPr>
        <w:t>ieu</w:t>
      </w:r>
      <w:proofErr w:type="spellEnd"/>
      <w:r w:rsidRPr="00996ECA">
        <w:rPr>
          <w:rFonts w:ascii="Century Gothic" w:hAnsi="Century Gothic" w:cs="Arial"/>
          <w:color w:val="000000"/>
          <w:sz w:val="27"/>
          <w:szCs w:val="27"/>
          <w:lang w:val="en-US"/>
        </w:rPr>
        <w:t xml:space="preserve"> in adieu, -eau in beau, are examples of </w:t>
      </w:r>
      <w:proofErr w:type="spellStart"/>
      <w:r w:rsidRPr="00996ECA">
        <w:rPr>
          <w:rFonts w:ascii="Century Gothic" w:hAnsi="Century Gothic" w:cs="Arial"/>
          <w:color w:val="000000"/>
          <w:sz w:val="27"/>
          <w:szCs w:val="27"/>
          <w:lang w:val="en-US"/>
        </w:rPr>
        <w:t>triphthongs</w:t>
      </w:r>
      <w:proofErr w:type="spellEnd"/>
      <w:r w:rsidRPr="00996ECA">
        <w:rPr>
          <w:rFonts w:ascii="Century Gothic" w:hAnsi="Century Gothic" w:cs="Arial"/>
          <w:color w:val="000000"/>
          <w:sz w:val="27"/>
          <w:szCs w:val="27"/>
          <w:lang w:val="en-US"/>
        </w:rPr>
        <w:t>.</w:t>
      </w:r>
      <w:r w:rsidRPr="00996ECA">
        <w:rPr>
          <w:rStyle w:val="apple-converted-space"/>
          <w:rFonts w:ascii="Century Gothic" w:hAnsi="Century Gothic" w:cs="Arial"/>
          <w:color w:val="000000"/>
          <w:sz w:val="27"/>
          <w:szCs w:val="27"/>
          <w:lang w:val="en-US"/>
        </w:rPr>
        <w:t> </w:t>
      </w:r>
      <w:r w:rsidRPr="00996ECA">
        <w:rPr>
          <w:rFonts w:ascii="Century Gothic" w:hAnsi="Century Gothic" w:cs="Arial"/>
          <w:color w:val="000000"/>
          <w:sz w:val="27"/>
          <w:szCs w:val="27"/>
          <w:lang w:val="en-US"/>
        </w:rPr>
        <w:t>The word "</w:t>
      </w:r>
      <w:proofErr w:type="spellStart"/>
      <w:r w:rsidRPr="00996ECA">
        <w:rPr>
          <w:rFonts w:ascii="Century Gothic" w:hAnsi="Century Gothic" w:cs="Arial"/>
          <w:color w:val="000000"/>
          <w:sz w:val="27"/>
          <w:szCs w:val="27"/>
          <w:lang w:val="en-US"/>
        </w:rPr>
        <w:t>triphthong</w:t>
      </w:r>
      <w:proofErr w:type="spellEnd"/>
      <w:r w:rsidRPr="00996ECA">
        <w:rPr>
          <w:rFonts w:ascii="Century Gothic" w:hAnsi="Century Gothic" w:cs="Arial"/>
          <w:color w:val="000000"/>
          <w:sz w:val="27"/>
          <w:szCs w:val="27"/>
          <w:lang w:val="en-US"/>
        </w:rPr>
        <w:t>" uses</w:t>
      </w:r>
      <w:r w:rsidRPr="00996ECA">
        <w:rPr>
          <w:rStyle w:val="apple-converted-space"/>
          <w:rFonts w:ascii="Century Gothic" w:hAnsi="Century Gothic" w:cs="Arial"/>
          <w:color w:val="000000"/>
          <w:sz w:val="27"/>
          <w:szCs w:val="27"/>
          <w:lang w:val="en-US"/>
        </w:rPr>
        <w:t> </w:t>
      </w:r>
      <w:r w:rsidRPr="00996ECA">
        <w:rPr>
          <w:rStyle w:val="Textoennegrita"/>
          <w:rFonts w:ascii="Century Gothic" w:hAnsi="Century Gothic" w:cs="Arial"/>
          <w:b w:val="0"/>
          <w:color w:val="000000"/>
          <w:sz w:val="27"/>
          <w:szCs w:val="27"/>
          <w:lang w:val="en-US"/>
        </w:rPr>
        <w:t>10</w:t>
      </w:r>
      <w:r w:rsidRPr="00996ECA">
        <w:rPr>
          <w:rStyle w:val="apple-converted-space"/>
          <w:rFonts w:ascii="Century Gothic" w:hAnsi="Century Gothic" w:cs="Arial"/>
          <w:color w:val="000000"/>
          <w:sz w:val="27"/>
          <w:szCs w:val="27"/>
          <w:lang w:val="en-US"/>
        </w:rPr>
        <w:t> </w:t>
      </w:r>
      <w:r w:rsidRPr="00996ECA">
        <w:rPr>
          <w:rFonts w:ascii="Century Gothic" w:hAnsi="Century Gothic" w:cs="Arial"/>
          <w:color w:val="000000"/>
          <w:sz w:val="27"/>
          <w:szCs w:val="27"/>
          <w:lang w:val="en-US"/>
        </w:rPr>
        <w:t>letters:</w:t>
      </w:r>
      <w:r w:rsidRPr="00996ECA">
        <w:rPr>
          <w:rStyle w:val="apple-converted-space"/>
          <w:rFonts w:ascii="Century Gothic" w:hAnsi="Century Gothic" w:cs="Arial"/>
          <w:color w:val="000000"/>
          <w:sz w:val="27"/>
          <w:szCs w:val="27"/>
          <w:lang w:val="en-US"/>
        </w:rPr>
        <w:t> </w:t>
      </w:r>
      <w:r w:rsidRPr="00996ECA">
        <w:rPr>
          <w:rStyle w:val="Textoennegrita"/>
          <w:rFonts w:ascii="Century Gothic" w:hAnsi="Century Gothic" w:cs="Arial"/>
          <w:b w:val="0"/>
          <w:color w:val="000000"/>
          <w:sz w:val="27"/>
          <w:szCs w:val="27"/>
          <w:lang w:val="en-US"/>
        </w:rPr>
        <w:t xml:space="preserve">G H </w:t>
      </w:r>
      <w:proofErr w:type="spellStart"/>
      <w:r w:rsidRPr="00996ECA">
        <w:rPr>
          <w:rStyle w:val="Textoennegrita"/>
          <w:rFonts w:ascii="Century Gothic" w:hAnsi="Century Gothic" w:cs="Arial"/>
          <w:b w:val="0"/>
          <w:color w:val="000000"/>
          <w:sz w:val="27"/>
          <w:szCs w:val="27"/>
          <w:lang w:val="en-US"/>
        </w:rPr>
        <w:t>H</w:t>
      </w:r>
      <w:proofErr w:type="spellEnd"/>
      <w:r w:rsidRPr="00996ECA">
        <w:rPr>
          <w:rStyle w:val="Textoennegrita"/>
          <w:rFonts w:ascii="Century Gothic" w:hAnsi="Century Gothic" w:cs="Arial"/>
          <w:b w:val="0"/>
          <w:color w:val="000000"/>
          <w:sz w:val="27"/>
          <w:szCs w:val="27"/>
          <w:lang w:val="en-US"/>
        </w:rPr>
        <w:t xml:space="preserve"> I N O P R T </w:t>
      </w:r>
      <w:proofErr w:type="spellStart"/>
      <w:r w:rsidRPr="00996ECA">
        <w:rPr>
          <w:rStyle w:val="Textoennegrita"/>
          <w:rFonts w:ascii="Century Gothic" w:hAnsi="Century Gothic" w:cs="Arial"/>
          <w:b w:val="0"/>
          <w:color w:val="000000"/>
          <w:sz w:val="27"/>
          <w:szCs w:val="27"/>
          <w:lang w:val="en-US"/>
        </w:rPr>
        <w:t>T</w:t>
      </w:r>
      <w:proofErr w:type="spellEnd"/>
      <w:r w:rsidRPr="00996ECA">
        <w:rPr>
          <w:rFonts w:ascii="Century Gothic" w:hAnsi="Century Gothic" w:cs="Arial"/>
          <w:color w:val="000000"/>
          <w:sz w:val="27"/>
          <w:szCs w:val="27"/>
          <w:lang w:val="en-US"/>
        </w:rPr>
        <w:t>.</w:t>
      </w:r>
    </w:p>
    <w:p w:rsidR="008A0EAD" w:rsidRPr="00996ECA" w:rsidRDefault="008A0EAD" w:rsidP="008A0EAD">
      <w:pPr>
        <w:pStyle w:val="NormalWeb"/>
        <w:shd w:val="clear" w:color="auto" w:fill="FFFFFF"/>
        <w:rPr>
          <w:rStyle w:val="Textoennegrita"/>
          <w:rFonts w:ascii="Century Gothic" w:hAnsi="Century Gothic" w:cs="Arial"/>
          <w:b w:val="0"/>
          <w:color w:val="000000"/>
          <w:sz w:val="27"/>
          <w:szCs w:val="27"/>
          <w:lang w:val="en-US"/>
        </w:rPr>
      </w:pPr>
      <w:r w:rsidRPr="00996ECA">
        <w:rPr>
          <w:rStyle w:val="Textoennegrita"/>
          <w:rFonts w:ascii="Century Gothic" w:hAnsi="Century Gothic" w:cs="Arial"/>
          <w:b w:val="0"/>
          <w:color w:val="000000"/>
          <w:sz w:val="27"/>
          <w:szCs w:val="27"/>
          <w:lang w:val="en-US"/>
        </w:rPr>
        <w:t>Words formed by adding one letter before or after</w:t>
      </w:r>
      <w:r w:rsidRPr="00996ECA">
        <w:rPr>
          <w:rStyle w:val="apple-converted-space"/>
          <w:rFonts w:ascii="Century Gothic" w:hAnsi="Century Gothic" w:cs="Arial"/>
          <w:bCs/>
          <w:color w:val="000000"/>
          <w:sz w:val="27"/>
          <w:szCs w:val="27"/>
          <w:lang w:val="en-US"/>
        </w:rPr>
        <w:t> </w:t>
      </w:r>
      <w:proofErr w:type="spellStart"/>
      <w:r w:rsidRPr="00996ECA">
        <w:rPr>
          <w:rStyle w:val="nfasis"/>
          <w:rFonts w:ascii="Century Gothic" w:hAnsi="Century Gothic" w:cs="Arial"/>
          <w:bCs/>
          <w:color w:val="000000"/>
          <w:sz w:val="27"/>
          <w:szCs w:val="27"/>
          <w:lang w:val="en-US"/>
        </w:rPr>
        <w:t>triphthong</w:t>
      </w:r>
      <w:proofErr w:type="spellEnd"/>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layer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player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payee</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spellStart"/>
      <w:proofErr w:type="gramStart"/>
      <w:r w:rsidRPr="00996ECA">
        <w:rPr>
          <w:rFonts w:ascii="Century Gothic" w:hAnsi="Century Gothic" w:cs="Arial"/>
          <w:color w:val="000000"/>
          <w:sz w:val="27"/>
          <w:szCs w:val="27"/>
          <w:lang w:val="en-US"/>
        </w:rPr>
        <w:t>pompeii</w:t>
      </w:r>
      <w:proofErr w:type="spellEnd"/>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spellStart"/>
      <w:proofErr w:type="gramStart"/>
      <w:r w:rsidRPr="00996ECA">
        <w:rPr>
          <w:rFonts w:ascii="Century Gothic" w:hAnsi="Century Gothic" w:cs="Arial"/>
          <w:color w:val="000000"/>
          <w:sz w:val="27"/>
          <w:szCs w:val="27"/>
          <w:lang w:val="en-US"/>
        </w:rPr>
        <w:t>tyre</w:t>
      </w:r>
      <w:proofErr w:type="spellEnd"/>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fire</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higher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liar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employer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soya</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sequoia</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power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shower</w:t>
      </w:r>
      <w:proofErr w:type="gramEnd"/>
      <w:r w:rsidRPr="00996ECA">
        <w:rPr>
          <w:rFonts w:ascii="Century Gothic" w:hAnsi="Century Gothic" w:cs="Arial"/>
          <w:color w:val="000000"/>
          <w:sz w:val="27"/>
          <w:szCs w:val="27"/>
          <w:lang w:val="en-US"/>
        </w:rPr>
        <w:t xml:space="preserve"> s</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slower</w:t>
      </w:r>
      <w:proofErr w:type="gramEnd"/>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lower</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spellStart"/>
      <w:proofErr w:type="gramStart"/>
      <w:r w:rsidRPr="00996ECA">
        <w:rPr>
          <w:rFonts w:ascii="Century Gothic" w:hAnsi="Century Gothic" w:cs="Arial"/>
          <w:color w:val="000000"/>
          <w:sz w:val="27"/>
          <w:szCs w:val="27"/>
          <w:lang w:val="en-US"/>
        </w:rPr>
        <w:t>noah</w:t>
      </w:r>
      <w:proofErr w:type="spellEnd"/>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boa</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employee</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dialysis</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spellStart"/>
      <w:proofErr w:type="gramStart"/>
      <w:r w:rsidRPr="00996ECA">
        <w:rPr>
          <w:rFonts w:ascii="Century Gothic" w:hAnsi="Century Gothic" w:cs="Arial"/>
          <w:color w:val="000000"/>
          <w:sz w:val="27"/>
          <w:szCs w:val="27"/>
          <w:lang w:val="en-US"/>
        </w:rPr>
        <w:t>diana</w:t>
      </w:r>
      <w:proofErr w:type="spellEnd"/>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biology</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ionosphere</w:t>
      </w:r>
      <w:proofErr w:type="gramEnd"/>
      <w:r w:rsidRPr="00996ECA">
        <w:rPr>
          <w:rFonts w:ascii="Century Gothic" w:hAnsi="Century Gothic" w:cs="Arial"/>
          <w:color w:val="000000"/>
          <w:sz w:val="27"/>
          <w:szCs w:val="27"/>
          <w:lang w:val="en-US"/>
        </w:rPr>
        <w:t xml:space="preserve"> </w:t>
      </w:r>
    </w:p>
    <w:p w:rsidR="00EE7F65" w:rsidRPr="00996ECA" w:rsidRDefault="00EE7F65" w:rsidP="00EE7F65">
      <w:pPr>
        <w:pStyle w:val="NormalWeb"/>
        <w:shd w:val="clear" w:color="auto" w:fill="FFFFFF"/>
        <w:spacing w:before="0" w:beforeAutospacing="0" w:after="0" w:afterAutospacing="0"/>
        <w:rPr>
          <w:rFonts w:ascii="Century Gothic" w:hAnsi="Century Gothic" w:cs="Arial"/>
          <w:color w:val="000000"/>
          <w:sz w:val="27"/>
          <w:szCs w:val="27"/>
          <w:lang w:val="en-US"/>
        </w:rPr>
      </w:pPr>
      <w:proofErr w:type="gramStart"/>
      <w:r w:rsidRPr="00996ECA">
        <w:rPr>
          <w:rFonts w:ascii="Century Gothic" w:hAnsi="Century Gothic" w:cs="Arial"/>
          <w:color w:val="000000"/>
          <w:sz w:val="27"/>
          <w:szCs w:val="27"/>
          <w:lang w:val="en-US"/>
        </w:rPr>
        <w:t>antibiotic</w:t>
      </w:r>
      <w:proofErr w:type="gramEnd"/>
    </w:p>
    <w:p w:rsidR="008A0EAD" w:rsidRPr="00996ECA" w:rsidRDefault="008A0EAD" w:rsidP="00EE7F65">
      <w:pPr>
        <w:spacing w:after="0"/>
        <w:rPr>
          <w:rFonts w:ascii="Century Gothic" w:hAnsi="Century Gothic"/>
        </w:rPr>
      </w:pPr>
    </w:p>
    <w:p w:rsidR="00996ECA" w:rsidRPr="00996ECA" w:rsidRDefault="00996ECA" w:rsidP="00996ECA">
      <w:pPr>
        <w:spacing w:after="0"/>
        <w:rPr>
          <w:rFonts w:ascii="Century Gothic" w:eastAsia="Times New Roman" w:hAnsi="Century Gothic" w:cs="Times New Roman"/>
          <w:b/>
          <w:bCs/>
          <w:color w:val="548DD4" w:themeColor="text2" w:themeTint="99"/>
          <w:sz w:val="28"/>
          <w:szCs w:val="28"/>
          <w:lang w:eastAsia="es-MX"/>
        </w:rPr>
      </w:pPr>
      <w:r w:rsidRPr="00996ECA">
        <w:rPr>
          <w:rFonts w:ascii="Century Gothic" w:eastAsia="Times New Roman" w:hAnsi="Century Gothic" w:cs="Times New Roman"/>
          <w:b/>
          <w:bCs/>
          <w:color w:val="548DD4" w:themeColor="text2" w:themeTint="99"/>
          <w:sz w:val="28"/>
          <w:szCs w:val="28"/>
          <w:lang w:eastAsia="es-MX"/>
        </w:rPr>
        <w:t>Semi-Vowels</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Semi-vowels are vowel-like sounds produced by a rapid glide on to the next vowel of greater, steadier duration. The English semi-vowels are /j/ and /w/.       </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These sounds are called semi-vowels, semi-consonants and consonants by different authors. They are called consonants or semi-consonants following linguistic criteria established to determine if a sound functions as a consonant, namely:</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lastRenderedPageBreak/>
        <w:t>a) Presence of stress: Only vowels receive stress in a syllable; /j/ and /w/ do not (beauty, quite).</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b) Position in a syllable: A syllable is a sequence of speech sounds consisting of one vowel preceded and/or followed by one or more consecutive consonants.</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To this some authors add the type of pronunciation given to articles before these sounds in contrast with their pronunciation in pre-vocalic position: /j/ in </w:t>
      </w:r>
      <w:r w:rsidRPr="00996ECA">
        <w:rPr>
          <w:rFonts w:ascii="Century Gothic" w:eastAsia="Times New Roman" w:hAnsi="Century Gothic" w:cs="Times New Roman"/>
          <w:i/>
          <w:iCs/>
          <w:color w:val="000000"/>
          <w:sz w:val="24"/>
          <w:szCs w:val="24"/>
          <w:lang w:eastAsia="es-MX"/>
        </w:rPr>
        <w:t>the uniform, a young man</w:t>
      </w:r>
      <w:r w:rsidRPr="00996ECA">
        <w:rPr>
          <w:rFonts w:ascii="Century Gothic" w:eastAsia="Times New Roman" w:hAnsi="Century Gothic" w:cs="Times New Roman"/>
          <w:color w:val="000000"/>
          <w:sz w:val="24"/>
          <w:szCs w:val="24"/>
          <w:lang w:eastAsia="es-MX"/>
        </w:rPr>
        <w:t>; /w/ in</w:t>
      </w:r>
      <w:r>
        <w:rPr>
          <w:rFonts w:ascii="Century Gothic" w:eastAsia="Times New Roman" w:hAnsi="Century Gothic" w:cs="Times New Roman"/>
          <w:color w:val="000000"/>
          <w:sz w:val="24"/>
          <w:szCs w:val="24"/>
          <w:lang w:eastAsia="es-MX"/>
        </w:rPr>
        <w:t xml:space="preserve"> </w:t>
      </w:r>
      <w:r w:rsidRPr="00996ECA">
        <w:rPr>
          <w:rFonts w:ascii="Century Gothic" w:eastAsia="Times New Roman" w:hAnsi="Century Gothic" w:cs="Times New Roman"/>
          <w:i/>
          <w:iCs/>
          <w:color w:val="000000"/>
          <w:sz w:val="24"/>
          <w:szCs w:val="24"/>
          <w:lang w:eastAsia="es-MX"/>
        </w:rPr>
        <w:t>the world, a wide scope</w:t>
      </w:r>
      <w:r w:rsidRPr="00996ECA">
        <w:rPr>
          <w:rFonts w:ascii="Century Gothic" w:eastAsia="Times New Roman" w:hAnsi="Century Gothic" w:cs="Times New Roman"/>
          <w:color w:val="000000"/>
          <w:sz w:val="24"/>
          <w:szCs w:val="24"/>
          <w:lang w:eastAsia="es-MX"/>
        </w:rPr>
        <w:t>.</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 xml:space="preserve">Why then are we calling them semi-vowels? Because, if we look at them from a phonetic point of view, they have no noise component —neither friction nor complete obstruction— and they are basically characterized by the vibration of the vocal cords and the quality given by the </w:t>
      </w:r>
      <w:proofErr w:type="spellStart"/>
      <w:r w:rsidRPr="00996ECA">
        <w:rPr>
          <w:rFonts w:ascii="Century Gothic" w:eastAsia="Times New Roman" w:hAnsi="Century Gothic" w:cs="Times New Roman"/>
          <w:color w:val="000000"/>
          <w:sz w:val="24"/>
          <w:szCs w:val="24"/>
          <w:lang w:eastAsia="es-MX"/>
        </w:rPr>
        <w:t>resonatory</w:t>
      </w:r>
      <w:proofErr w:type="spellEnd"/>
      <w:r w:rsidRPr="00996ECA">
        <w:rPr>
          <w:rFonts w:ascii="Century Gothic" w:eastAsia="Times New Roman" w:hAnsi="Century Gothic" w:cs="Times New Roman"/>
          <w:color w:val="000000"/>
          <w:sz w:val="24"/>
          <w:szCs w:val="24"/>
          <w:lang w:eastAsia="es-MX"/>
        </w:rPr>
        <w:t xml:space="preserve"> chambers above the larynx. What is essential??? </w:t>
      </w:r>
      <w:proofErr w:type="gramStart"/>
      <w:r w:rsidRPr="00996ECA">
        <w:rPr>
          <w:rFonts w:ascii="Century Gothic" w:eastAsia="Times New Roman" w:hAnsi="Century Gothic" w:cs="Times New Roman"/>
          <w:color w:val="000000"/>
          <w:sz w:val="24"/>
          <w:szCs w:val="24"/>
          <w:lang w:eastAsia="es-MX"/>
        </w:rPr>
        <w:t>in</w:t>
      </w:r>
      <w:proofErr w:type="gramEnd"/>
      <w:r w:rsidRPr="00996ECA">
        <w:rPr>
          <w:rFonts w:ascii="Century Gothic" w:eastAsia="Times New Roman" w:hAnsi="Century Gothic" w:cs="Times New Roman"/>
          <w:color w:val="000000"/>
          <w:sz w:val="24"/>
          <w:szCs w:val="24"/>
          <w:lang w:eastAsia="es-MX"/>
        </w:rPr>
        <w:t xml:space="preserve"> these sounds is the transitory and instantaneous character of their highest position which distinguishes them neatly from vowels /i/ and /u/.</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 xml:space="preserve">/w/: Voiced, oral, lenis, </w:t>
      </w:r>
      <w:proofErr w:type="spellStart"/>
      <w:r w:rsidRPr="00996ECA">
        <w:rPr>
          <w:rFonts w:ascii="Century Gothic" w:eastAsia="Times New Roman" w:hAnsi="Century Gothic" w:cs="Times New Roman"/>
          <w:color w:val="000000"/>
          <w:sz w:val="24"/>
          <w:szCs w:val="24"/>
          <w:lang w:eastAsia="es-MX"/>
        </w:rPr>
        <w:t>labio</w:t>
      </w:r>
      <w:proofErr w:type="spellEnd"/>
      <w:r w:rsidRPr="00996ECA">
        <w:rPr>
          <w:rFonts w:ascii="Century Gothic" w:eastAsia="Times New Roman" w:hAnsi="Century Gothic" w:cs="Times New Roman"/>
          <w:color w:val="000000"/>
          <w:sz w:val="24"/>
          <w:szCs w:val="24"/>
          <w:lang w:eastAsia="es-MX"/>
        </w:rPr>
        <w:t>-velar.</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u w:val="single"/>
          <w:lang w:eastAsia="es-MX"/>
        </w:rPr>
        <w:t>Description</w:t>
      </w:r>
      <w:r w:rsidRPr="00996ECA">
        <w:rPr>
          <w:rFonts w:ascii="Century Gothic" w:eastAsia="Times New Roman" w:hAnsi="Century Gothic" w:cs="Times New Roman"/>
          <w:color w:val="000000"/>
          <w:sz w:val="24"/>
          <w:szCs w:val="24"/>
          <w:lang w:eastAsia="es-MX"/>
        </w:rPr>
        <w:t>: It is articulated by the tongue assuming the position for a back half-close to close vowel (depending upon the degree of openness of the following sound) and moving away immediately to the position of the following sound; the lips are rounded (more closely when followed by /u/, /U/ or /o/ than when preceding a more open or front vowel). The soft palate is raised and the vocal cords vibrate.</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In the case of coordinate or double articulation, the two articulations have the same degree of stricture, while in the case of primary and secondary articulations, the secondary articulation is of lower stricture rank than the primary one (i.e. it has a more open degree of stricture). The two articulations are simultaneous and function phonologically as a single segment.</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val="es-MX" w:eastAsia="es-MX"/>
        </w:rPr>
      </w:pPr>
      <w:r w:rsidRPr="00996ECA">
        <w:rPr>
          <w:rFonts w:ascii="Century Gothic" w:eastAsia="Times New Roman" w:hAnsi="Century Gothic" w:cs="Times New Roman"/>
          <w:color w:val="000000"/>
          <w:sz w:val="24"/>
          <w:szCs w:val="24"/>
          <w:u w:val="single"/>
          <w:lang w:eastAsia="es-MX"/>
        </w:rPr>
        <w:t>Error</w:t>
      </w:r>
      <w:r w:rsidRPr="00996ECA">
        <w:rPr>
          <w:rFonts w:ascii="Century Gothic" w:eastAsia="Times New Roman" w:hAnsi="Century Gothic" w:cs="Times New Roman"/>
          <w:color w:val="000000"/>
          <w:sz w:val="24"/>
          <w:szCs w:val="24"/>
          <w:lang w:eastAsia="es-MX"/>
        </w:rPr>
        <w:t>: Students show a clear tendency to “add a g” before initial or intervocalic /w/, e.g. </w:t>
      </w:r>
      <w:r w:rsidRPr="00996ECA">
        <w:rPr>
          <w:rFonts w:ascii="Century Gothic" w:eastAsia="Times New Roman" w:hAnsi="Century Gothic" w:cs="Times New Roman"/>
          <w:i/>
          <w:iCs/>
          <w:color w:val="000000"/>
          <w:sz w:val="24"/>
          <w:szCs w:val="24"/>
          <w:lang w:eastAsia="es-MX"/>
        </w:rPr>
        <w:t>wait</w:t>
      </w:r>
      <w:r w:rsidRPr="00996ECA">
        <w:rPr>
          <w:rFonts w:ascii="Century Gothic" w:eastAsia="Times New Roman" w:hAnsi="Century Gothic" w:cs="Times New Roman"/>
          <w:color w:val="000000"/>
          <w:sz w:val="24"/>
          <w:szCs w:val="24"/>
          <w:lang w:eastAsia="es-MX"/>
        </w:rPr>
        <w:t> /</w:t>
      </w:r>
      <w:proofErr w:type="spellStart"/>
      <w:r w:rsidRPr="00996ECA">
        <w:rPr>
          <w:rFonts w:ascii="Century Gothic" w:eastAsia="Times New Roman" w:hAnsi="Century Gothic" w:cs="Times New Roman"/>
          <w:color w:val="000000"/>
          <w:sz w:val="24"/>
          <w:szCs w:val="24"/>
          <w:u w:val="single"/>
          <w:lang w:eastAsia="es-MX"/>
        </w:rPr>
        <w:t>g</w:t>
      </w:r>
      <w:r w:rsidRPr="00996ECA">
        <w:rPr>
          <w:rFonts w:ascii="Century Gothic" w:eastAsia="Times New Roman" w:hAnsi="Century Gothic" w:cs="Times New Roman"/>
          <w:color w:val="000000"/>
          <w:sz w:val="24"/>
          <w:szCs w:val="24"/>
          <w:lang w:eastAsia="es-MX"/>
        </w:rPr>
        <w:t>weIt</w:t>
      </w:r>
      <w:proofErr w:type="spellEnd"/>
      <w:r w:rsidRPr="00996ECA">
        <w:rPr>
          <w:rFonts w:ascii="Century Gothic" w:eastAsia="Times New Roman" w:hAnsi="Century Gothic" w:cs="Times New Roman"/>
          <w:color w:val="000000"/>
          <w:sz w:val="24"/>
          <w:szCs w:val="24"/>
          <w:lang w:eastAsia="es-MX"/>
        </w:rPr>
        <w:t>/</w:t>
      </w:r>
      <w:r w:rsidRPr="00996ECA">
        <w:rPr>
          <w:rFonts w:ascii="Century Gothic" w:eastAsia="Times New Roman" w:hAnsi="Century Gothic" w:cs="Times New Roman"/>
          <w:color w:val="000000"/>
          <w:sz w:val="24"/>
          <w:szCs w:val="24"/>
          <w:vertAlign w:val="superscript"/>
          <w:lang w:eastAsia="es-MX"/>
        </w:rPr>
        <w:t>*</w:t>
      </w:r>
      <w:r w:rsidRPr="00996ECA">
        <w:rPr>
          <w:rFonts w:ascii="Century Gothic" w:eastAsia="Times New Roman" w:hAnsi="Century Gothic" w:cs="Times New Roman"/>
          <w:color w:val="000000"/>
          <w:sz w:val="24"/>
          <w:szCs w:val="24"/>
          <w:lang w:eastAsia="es-MX"/>
        </w:rPr>
        <w:t>, </w:t>
      </w:r>
      <w:r w:rsidRPr="00996ECA">
        <w:rPr>
          <w:rFonts w:ascii="Century Gothic" w:eastAsia="Times New Roman" w:hAnsi="Century Gothic" w:cs="Times New Roman"/>
          <w:i/>
          <w:iCs/>
          <w:color w:val="000000"/>
          <w:sz w:val="24"/>
          <w:szCs w:val="24"/>
          <w:lang w:eastAsia="es-MX"/>
        </w:rPr>
        <w:t>only one</w:t>
      </w:r>
      <w:r w:rsidRPr="00996ECA">
        <w:rPr>
          <w:rFonts w:ascii="Century Gothic" w:eastAsia="Times New Roman" w:hAnsi="Century Gothic" w:cs="Times New Roman"/>
          <w:color w:val="000000"/>
          <w:sz w:val="24"/>
          <w:szCs w:val="24"/>
          <w:lang w:eastAsia="es-MX"/>
        </w:rPr>
        <w:t> [</w:t>
      </w:r>
      <w:r w:rsidRPr="00996ECA">
        <w:rPr>
          <w:rFonts w:ascii="Century Gothic" w:eastAsia="Times New Roman" w:hAnsi="Century Gothic" w:cs="Arial"/>
          <w:color w:val="000000"/>
          <w:sz w:val="24"/>
          <w:szCs w:val="24"/>
          <w:lang w:eastAsia="es-MX"/>
        </w:rPr>
        <w:t>‘</w:t>
      </w:r>
      <w:proofErr w:type="spellStart"/>
      <w:r w:rsidRPr="00996ECA">
        <w:rPr>
          <w:rFonts w:ascii="Century Gothic" w:eastAsia="Times New Roman" w:hAnsi="Century Gothic" w:cs="Times New Roman"/>
          <w:color w:val="000000"/>
          <w:sz w:val="24"/>
          <w:szCs w:val="24"/>
          <w:lang w:eastAsia="es-MX"/>
        </w:rPr>
        <w:t>oUnlI</w:t>
      </w:r>
      <w:r w:rsidRPr="00996ECA">
        <w:rPr>
          <w:rFonts w:ascii="Century Gothic" w:eastAsia="Times New Roman" w:hAnsi="Century Gothic" w:cs="Times New Roman"/>
          <w:color w:val="000000"/>
          <w:sz w:val="24"/>
          <w:szCs w:val="24"/>
          <w:u w:val="single"/>
          <w:lang w:eastAsia="es-MX"/>
        </w:rPr>
        <w:t>g</w:t>
      </w:r>
      <w:r w:rsidRPr="00996ECA">
        <w:rPr>
          <w:rFonts w:ascii="Century Gothic" w:eastAsia="Times New Roman" w:hAnsi="Century Gothic" w:cs="Times New Roman"/>
          <w:color w:val="000000"/>
          <w:sz w:val="24"/>
          <w:szCs w:val="24"/>
          <w:lang w:eastAsia="es-MX"/>
        </w:rPr>
        <w:t>wÃn</w:t>
      </w:r>
      <w:proofErr w:type="spellEnd"/>
      <w:r w:rsidRPr="00996ECA">
        <w:rPr>
          <w:rFonts w:ascii="Century Gothic" w:eastAsia="Times New Roman" w:hAnsi="Century Gothic" w:cs="Times New Roman"/>
          <w:color w:val="000000"/>
          <w:sz w:val="24"/>
          <w:szCs w:val="24"/>
          <w:lang w:eastAsia="es-MX"/>
        </w:rPr>
        <w:t>]</w:t>
      </w:r>
      <w:r w:rsidRPr="00996ECA">
        <w:rPr>
          <w:rFonts w:ascii="Century Gothic" w:eastAsia="Times New Roman" w:hAnsi="Century Gothic" w:cs="Times New Roman"/>
          <w:color w:val="000000"/>
          <w:sz w:val="24"/>
          <w:szCs w:val="24"/>
          <w:vertAlign w:val="superscript"/>
          <w:lang w:eastAsia="es-MX"/>
        </w:rPr>
        <w:t>*</w:t>
      </w:r>
      <w:r w:rsidRPr="00996ECA">
        <w:rPr>
          <w:rFonts w:ascii="Century Gothic" w:eastAsia="Times New Roman" w:hAnsi="Century Gothic" w:cs="Times New Roman"/>
          <w:color w:val="000000"/>
          <w:sz w:val="24"/>
          <w:szCs w:val="24"/>
          <w:lang w:eastAsia="es-MX"/>
        </w:rPr>
        <w:t>. </w:t>
      </w:r>
      <w:proofErr w:type="spellStart"/>
      <w:r w:rsidRPr="00996ECA">
        <w:rPr>
          <w:rFonts w:ascii="Century Gothic" w:eastAsia="Times New Roman" w:hAnsi="Century Gothic" w:cs="Times New Roman"/>
          <w:color w:val="000000"/>
          <w:sz w:val="24"/>
          <w:szCs w:val="24"/>
          <w:lang w:val="es-MX" w:eastAsia="es-MX"/>
        </w:rPr>
        <w:t>They</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only</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perceive</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the</w:t>
      </w:r>
      <w:proofErr w:type="spellEnd"/>
      <w:r w:rsidRPr="00996ECA">
        <w:rPr>
          <w:rFonts w:ascii="Century Gothic" w:eastAsia="Times New Roman" w:hAnsi="Century Gothic" w:cs="Times New Roman"/>
          <w:color w:val="000000"/>
          <w:sz w:val="24"/>
          <w:szCs w:val="24"/>
          <w:lang w:val="es-MX" w:eastAsia="es-MX"/>
        </w:rPr>
        <w:t xml:space="preserve"> velar </w:t>
      </w:r>
      <w:proofErr w:type="spellStart"/>
      <w:r w:rsidRPr="00996ECA">
        <w:rPr>
          <w:rFonts w:ascii="Century Gothic" w:eastAsia="Times New Roman" w:hAnsi="Century Gothic" w:cs="Times New Roman"/>
          <w:color w:val="000000"/>
          <w:sz w:val="24"/>
          <w:szCs w:val="24"/>
          <w:lang w:val="es-MX" w:eastAsia="es-MX"/>
        </w:rPr>
        <w:t>quality</w:t>
      </w:r>
      <w:proofErr w:type="spellEnd"/>
      <w:r w:rsidRPr="00996ECA">
        <w:rPr>
          <w:rFonts w:ascii="Century Gothic" w:eastAsia="Times New Roman" w:hAnsi="Century Gothic" w:cs="Times New Roman"/>
          <w:color w:val="000000"/>
          <w:sz w:val="24"/>
          <w:szCs w:val="24"/>
          <w:lang w:val="es-MX" w:eastAsia="es-MX"/>
        </w:rPr>
        <w:t xml:space="preserve"> of </w:t>
      </w:r>
      <w:proofErr w:type="spellStart"/>
      <w:r w:rsidRPr="00996ECA">
        <w:rPr>
          <w:rFonts w:ascii="Century Gothic" w:eastAsia="Times New Roman" w:hAnsi="Century Gothic" w:cs="Times New Roman"/>
          <w:color w:val="000000"/>
          <w:sz w:val="24"/>
          <w:szCs w:val="24"/>
          <w:lang w:val="es-MX" w:eastAsia="es-MX"/>
        </w:rPr>
        <w:t>the</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sound</w:t>
      </w:r>
      <w:proofErr w:type="spellEnd"/>
      <w:r w:rsidRPr="00996ECA">
        <w:rPr>
          <w:rFonts w:ascii="Century Gothic" w:eastAsia="Times New Roman" w:hAnsi="Century Gothic" w:cs="Times New Roman"/>
          <w:color w:val="000000"/>
          <w:sz w:val="24"/>
          <w:szCs w:val="24"/>
          <w:lang w:val="es-MX" w:eastAsia="es-MX"/>
        </w:rPr>
        <w:t>.</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u w:val="single"/>
          <w:lang w:eastAsia="es-MX"/>
        </w:rPr>
        <w:t>Accuracy</w:t>
      </w:r>
      <w:r w:rsidRPr="00996ECA">
        <w:rPr>
          <w:rFonts w:ascii="Century Gothic" w:eastAsia="Times New Roman" w:hAnsi="Century Gothic" w:cs="Times New Roman"/>
          <w:color w:val="000000"/>
          <w:sz w:val="24"/>
          <w:szCs w:val="24"/>
          <w:lang w:eastAsia="es-MX"/>
        </w:rPr>
        <w:t>: For the sake of practice, we may substitute /u/ for /w/ in order to emphasize the latter’s bilabial quality and its low frequencies as compared with those of /g/. For example:</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i/>
          <w:iCs/>
          <w:color w:val="000000"/>
          <w:sz w:val="24"/>
          <w:szCs w:val="24"/>
          <w:lang w:eastAsia="es-MX"/>
        </w:rPr>
        <w:t>Wait.</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proofErr w:type="gramStart"/>
      <w:r w:rsidRPr="00996ECA">
        <w:rPr>
          <w:rFonts w:ascii="Century Gothic" w:eastAsia="Times New Roman" w:hAnsi="Century Gothic" w:cs="Times New Roman"/>
          <w:i/>
          <w:iCs/>
          <w:color w:val="000000"/>
          <w:sz w:val="24"/>
          <w:szCs w:val="24"/>
          <w:lang w:eastAsia="es-MX"/>
        </w:rPr>
        <w:lastRenderedPageBreak/>
        <w:t>Only one.</w:t>
      </w:r>
      <w:proofErr w:type="gramEnd"/>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lang w:eastAsia="es-MX"/>
        </w:rPr>
        <w:t>/j/: Voiced, oral, lenis, palatal.</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u w:val="single"/>
          <w:lang w:eastAsia="es-MX"/>
        </w:rPr>
        <w:t>Description</w:t>
      </w:r>
      <w:r w:rsidRPr="00996ECA">
        <w:rPr>
          <w:rFonts w:ascii="Century Gothic" w:eastAsia="Times New Roman" w:hAnsi="Century Gothic" w:cs="Times New Roman"/>
          <w:color w:val="000000"/>
          <w:sz w:val="24"/>
          <w:szCs w:val="24"/>
          <w:lang w:eastAsia="es-MX"/>
        </w:rPr>
        <w:t>: It is articulated by the tongue assuming the position for a front half-close to close vowel (depending on the degree of openness of the following sound) and moving away immediately to the position of the following sound; the lips are generally neutral or spread, but may anticipate the lip-rounding of the following vowel in such cases as you, yawn, etc.</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color w:val="000000"/>
          <w:sz w:val="24"/>
          <w:szCs w:val="24"/>
          <w:u w:val="single"/>
          <w:lang w:eastAsia="es-MX"/>
        </w:rPr>
        <w:t>Error</w:t>
      </w:r>
      <w:r w:rsidRPr="00996ECA">
        <w:rPr>
          <w:rFonts w:ascii="Century Gothic" w:eastAsia="Times New Roman" w:hAnsi="Century Gothic" w:cs="Times New Roman"/>
          <w:color w:val="000000"/>
          <w:sz w:val="24"/>
          <w:szCs w:val="24"/>
          <w:lang w:eastAsia="es-MX"/>
        </w:rPr>
        <w:t>: In initial position, it is commonly pronounced as Spanish palatal fricative /y/, which is tenser.</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val="es-MX" w:eastAsia="es-MX"/>
        </w:rPr>
      </w:pPr>
      <w:r w:rsidRPr="00996ECA">
        <w:rPr>
          <w:rFonts w:ascii="Century Gothic" w:eastAsia="Times New Roman" w:hAnsi="Century Gothic" w:cs="Times New Roman"/>
          <w:color w:val="000000"/>
          <w:sz w:val="24"/>
          <w:szCs w:val="24"/>
          <w:u w:val="single"/>
          <w:lang w:eastAsia="es-MX"/>
        </w:rPr>
        <w:t>Accuracy</w:t>
      </w:r>
      <w:r w:rsidRPr="00996ECA">
        <w:rPr>
          <w:rFonts w:ascii="Century Gothic" w:eastAsia="Times New Roman" w:hAnsi="Century Gothic" w:cs="Times New Roman"/>
          <w:color w:val="000000"/>
          <w:sz w:val="24"/>
          <w:szCs w:val="24"/>
          <w:lang w:eastAsia="es-MX"/>
        </w:rPr>
        <w:t xml:space="preserve">: In order to emphasize laxness in the pronunciation of /j/, we may place it after nasal consonants. We should avoid placing the sound before close, front vowels, which would favor friction. </w:t>
      </w:r>
      <w:proofErr w:type="spellStart"/>
      <w:r w:rsidRPr="00996ECA">
        <w:rPr>
          <w:rFonts w:ascii="Century Gothic" w:eastAsia="Times New Roman" w:hAnsi="Century Gothic" w:cs="Times New Roman"/>
          <w:color w:val="000000"/>
          <w:sz w:val="24"/>
          <w:szCs w:val="24"/>
          <w:lang w:val="es-MX" w:eastAsia="es-MX"/>
        </w:rPr>
        <w:t>We</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may</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also</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substitute</w:t>
      </w:r>
      <w:proofErr w:type="spellEnd"/>
      <w:r w:rsidRPr="00996ECA">
        <w:rPr>
          <w:rFonts w:ascii="Century Gothic" w:eastAsia="Times New Roman" w:hAnsi="Century Gothic" w:cs="Times New Roman"/>
          <w:color w:val="000000"/>
          <w:sz w:val="24"/>
          <w:szCs w:val="24"/>
          <w:lang w:val="es-MX" w:eastAsia="es-MX"/>
        </w:rPr>
        <w:t xml:space="preserve"> /</w:t>
      </w:r>
      <w:r w:rsidRPr="00996ECA">
        <w:rPr>
          <w:rFonts w:ascii="Cambria Math" w:eastAsia="Times New Roman" w:hAnsi="Cambria Math" w:cs="Cambria Math"/>
          <w:color w:val="000000"/>
          <w:sz w:val="24"/>
          <w:szCs w:val="24"/>
          <w:lang w:val="es-MX" w:eastAsia="es-MX"/>
        </w:rPr>
        <w:t>ɪ</w:t>
      </w:r>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for</w:t>
      </w:r>
      <w:proofErr w:type="spellEnd"/>
      <w:r w:rsidRPr="00996ECA">
        <w:rPr>
          <w:rFonts w:ascii="Century Gothic" w:eastAsia="Times New Roman" w:hAnsi="Century Gothic" w:cs="Times New Roman"/>
          <w:color w:val="000000"/>
          <w:sz w:val="24"/>
          <w:szCs w:val="24"/>
          <w:lang w:val="es-MX" w:eastAsia="es-MX"/>
        </w:rPr>
        <w:t xml:space="preserve"> /j/. </w:t>
      </w:r>
      <w:proofErr w:type="spellStart"/>
      <w:r w:rsidRPr="00996ECA">
        <w:rPr>
          <w:rFonts w:ascii="Century Gothic" w:eastAsia="Times New Roman" w:hAnsi="Century Gothic" w:cs="Times New Roman"/>
          <w:color w:val="000000"/>
          <w:sz w:val="24"/>
          <w:szCs w:val="24"/>
          <w:lang w:val="es-MX" w:eastAsia="es-MX"/>
        </w:rPr>
        <w:t>For</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example</w:t>
      </w:r>
      <w:proofErr w:type="spellEnd"/>
      <w:r w:rsidRPr="00996ECA">
        <w:rPr>
          <w:rFonts w:ascii="Century Gothic" w:eastAsia="Times New Roman" w:hAnsi="Century Gothic" w:cs="Times New Roman"/>
          <w:color w:val="000000"/>
          <w:sz w:val="24"/>
          <w:szCs w:val="24"/>
          <w:lang w:val="es-MX" w:eastAsia="es-MX"/>
        </w:rPr>
        <w:t>:</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i/>
          <w:iCs/>
          <w:color w:val="000000"/>
          <w:sz w:val="24"/>
          <w:szCs w:val="24"/>
          <w:lang w:eastAsia="es-MX"/>
        </w:rPr>
        <w:t>It’s new.</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r w:rsidRPr="00996ECA">
        <w:rPr>
          <w:rFonts w:ascii="Century Gothic" w:eastAsia="Times New Roman" w:hAnsi="Century Gothic" w:cs="Times New Roman"/>
          <w:i/>
          <w:iCs/>
          <w:color w:val="000000"/>
          <w:sz w:val="24"/>
          <w:szCs w:val="24"/>
          <w:lang w:eastAsia="es-MX"/>
        </w:rPr>
        <w:t>Yes.</w:t>
      </w:r>
    </w:p>
    <w:p w:rsidR="00996ECA" w:rsidRPr="00996ECA" w:rsidRDefault="00996ECA" w:rsidP="00996ECA">
      <w:pPr>
        <w:shd w:val="clear" w:color="auto" w:fill="FFFFFF"/>
        <w:spacing w:before="100" w:beforeAutospacing="1" w:after="100" w:afterAutospacing="1" w:line="270" w:lineRule="atLeast"/>
        <w:rPr>
          <w:rFonts w:ascii="Century Gothic" w:eastAsia="Times New Roman" w:hAnsi="Century Gothic" w:cs="Times New Roman"/>
          <w:color w:val="000000"/>
          <w:sz w:val="24"/>
          <w:szCs w:val="24"/>
          <w:lang w:eastAsia="es-MX"/>
        </w:rPr>
      </w:pPr>
      <w:proofErr w:type="gramStart"/>
      <w:r w:rsidRPr="00996ECA">
        <w:rPr>
          <w:rFonts w:ascii="Century Gothic" w:eastAsia="Times New Roman" w:hAnsi="Century Gothic" w:cs="Times New Roman"/>
          <w:color w:val="000000"/>
          <w:sz w:val="24"/>
          <w:szCs w:val="24"/>
          <w:u w:val="single"/>
          <w:lang w:eastAsia="es-MX"/>
        </w:rPr>
        <w:t>Similarities and differences between diphthongs and semi-vowels</w:t>
      </w:r>
      <w:r w:rsidRPr="00996ECA">
        <w:rPr>
          <w:rFonts w:ascii="Century Gothic" w:eastAsia="Times New Roman" w:hAnsi="Century Gothic" w:cs="Times New Roman"/>
          <w:color w:val="000000"/>
          <w:sz w:val="24"/>
          <w:szCs w:val="24"/>
          <w:lang w:eastAsia="es-MX"/>
        </w:rPr>
        <w:t>.</w:t>
      </w:r>
      <w:proofErr w:type="gramEnd"/>
    </w:p>
    <w:tbl>
      <w:tblPr>
        <w:tblW w:w="733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5"/>
      </w:tblGrid>
      <w:tr w:rsidR="00996ECA" w:rsidRPr="00996ECA" w:rsidTr="00996EC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b/>
                <w:sz w:val="24"/>
                <w:szCs w:val="24"/>
                <w:lang w:val="es-MX" w:eastAsia="es-MX"/>
              </w:rPr>
            </w:pPr>
            <w:r w:rsidRPr="00996ECA">
              <w:rPr>
                <w:rFonts w:ascii="Century Gothic" w:eastAsia="Times New Roman" w:hAnsi="Century Gothic" w:cs="Times New Roman"/>
                <w:b/>
                <w:color w:val="548DD4" w:themeColor="text2" w:themeTint="99"/>
                <w:sz w:val="24"/>
                <w:szCs w:val="24"/>
                <w:lang w:val="es-MX" w:eastAsia="es-MX"/>
              </w:rPr>
              <w:t>SIMILARITIES:</w:t>
            </w:r>
          </w:p>
        </w:tc>
      </w:tr>
      <w:tr w:rsidR="00996ECA" w:rsidRPr="00996ECA" w:rsidTr="00996EC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1. Diphthongs and semi-vowels are gliding sounds.</w:t>
            </w:r>
          </w:p>
        </w:tc>
      </w:tr>
      <w:tr w:rsidR="00996ECA" w:rsidRPr="00996ECA" w:rsidTr="00996EC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2. They have a starting point and a point towards which the movement runs.</w:t>
            </w:r>
          </w:p>
        </w:tc>
      </w:tr>
    </w:tbl>
    <w:p w:rsidR="00996ECA" w:rsidRPr="00996ECA" w:rsidRDefault="00996ECA" w:rsidP="00996ECA">
      <w:pPr>
        <w:shd w:val="clear" w:color="auto" w:fill="FFFFFF"/>
        <w:spacing w:after="0" w:line="270" w:lineRule="atLeast"/>
        <w:jc w:val="center"/>
        <w:rPr>
          <w:rFonts w:ascii="Century Gothic" w:eastAsia="Times New Roman" w:hAnsi="Century Gothic" w:cs="Times New Roman"/>
          <w:vanish/>
          <w:color w:val="000000"/>
          <w:sz w:val="24"/>
          <w:szCs w:val="24"/>
          <w:lang w:val="es-MX" w:eastAsia="es-MX"/>
        </w:rPr>
      </w:pPr>
    </w:p>
    <w:tbl>
      <w:tblPr>
        <w:tblW w:w="730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2"/>
        <w:gridCol w:w="3653"/>
      </w:tblGrid>
      <w:tr w:rsidR="00996ECA" w:rsidRPr="00996ECA" w:rsidTr="00996EC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b/>
                <w:sz w:val="24"/>
                <w:szCs w:val="24"/>
                <w:lang w:val="es-MX" w:eastAsia="es-MX"/>
              </w:rPr>
            </w:pPr>
            <w:r w:rsidRPr="00996ECA">
              <w:rPr>
                <w:rFonts w:ascii="Century Gothic" w:eastAsia="Times New Roman" w:hAnsi="Century Gothic" w:cs="Times New Roman"/>
                <w:b/>
                <w:color w:val="548DD4" w:themeColor="text2" w:themeTint="99"/>
                <w:sz w:val="24"/>
                <w:szCs w:val="24"/>
                <w:lang w:val="es-MX" w:eastAsia="es-MX"/>
              </w:rPr>
              <w:t>DIFFERENCES</w:t>
            </w:r>
          </w:p>
        </w:tc>
      </w:tr>
      <w:tr w:rsidR="00996ECA" w:rsidRPr="00996ECA" w:rsidTr="00996ECA">
        <w:trPr>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val="es-MX" w:eastAsia="es-MX"/>
              </w:rPr>
            </w:pPr>
            <w:proofErr w:type="spellStart"/>
            <w:r w:rsidRPr="00996ECA">
              <w:rPr>
                <w:rFonts w:ascii="Century Gothic" w:eastAsia="Times New Roman" w:hAnsi="Century Gothic" w:cs="Times New Roman"/>
                <w:color w:val="000000"/>
                <w:sz w:val="24"/>
                <w:szCs w:val="24"/>
                <w:lang w:val="es-MX" w:eastAsia="es-MX"/>
              </w:rPr>
              <w:t>Diphthongs</w:t>
            </w:r>
            <w:proofErr w:type="spellEnd"/>
            <w:r w:rsidRPr="00996ECA">
              <w:rPr>
                <w:rFonts w:ascii="Century Gothic" w:eastAsia="Times New Roman" w:hAnsi="Century Gothic" w:cs="Times New Roman"/>
                <w:color w:val="000000"/>
                <w:sz w:val="24"/>
                <w:szCs w:val="24"/>
                <w:lang w:val="es-MX" w:eastAsia="es-MX"/>
              </w:rPr>
              <w:t>:</w:t>
            </w:r>
          </w:p>
        </w:tc>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val="es-MX" w:eastAsia="es-MX"/>
              </w:rPr>
            </w:pPr>
            <w:proofErr w:type="spellStart"/>
            <w:r w:rsidRPr="00996ECA">
              <w:rPr>
                <w:rFonts w:ascii="Century Gothic" w:eastAsia="Times New Roman" w:hAnsi="Century Gothic" w:cs="Times New Roman"/>
                <w:color w:val="000000"/>
                <w:sz w:val="24"/>
                <w:szCs w:val="24"/>
                <w:lang w:val="es-MX" w:eastAsia="es-MX"/>
              </w:rPr>
              <w:t>Semi-vowels</w:t>
            </w:r>
            <w:proofErr w:type="spellEnd"/>
            <w:r w:rsidRPr="00996ECA">
              <w:rPr>
                <w:rFonts w:ascii="Century Gothic" w:eastAsia="Times New Roman" w:hAnsi="Century Gothic" w:cs="Times New Roman"/>
                <w:color w:val="000000"/>
                <w:sz w:val="24"/>
                <w:szCs w:val="24"/>
                <w:lang w:val="es-MX" w:eastAsia="es-MX"/>
              </w:rPr>
              <w:t>:</w:t>
            </w:r>
          </w:p>
        </w:tc>
      </w:tr>
      <w:tr w:rsidR="00996ECA" w:rsidRPr="00996ECA" w:rsidTr="00996ECA">
        <w:trPr>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1. They are treated as vowels.</w:t>
            </w:r>
          </w:p>
        </w:tc>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1. They are treated as consonants.</w:t>
            </w:r>
          </w:p>
        </w:tc>
      </w:tr>
      <w:tr w:rsidR="00996ECA" w:rsidRPr="00996ECA" w:rsidTr="00996ECA">
        <w:trPr>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val="es-MX" w:eastAsia="es-MX"/>
              </w:rPr>
            </w:pPr>
            <w:r w:rsidRPr="00996ECA">
              <w:rPr>
                <w:rFonts w:ascii="Century Gothic" w:eastAsia="Times New Roman" w:hAnsi="Century Gothic" w:cs="Times New Roman"/>
                <w:color w:val="000000"/>
                <w:sz w:val="24"/>
                <w:szCs w:val="24"/>
                <w:lang w:val="es-MX" w:eastAsia="es-MX"/>
              </w:rPr>
              <w:t xml:space="preserve">2. </w:t>
            </w:r>
            <w:proofErr w:type="spellStart"/>
            <w:r w:rsidRPr="00996ECA">
              <w:rPr>
                <w:rFonts w:ascii="Century Gothic" w:eastAsia="Times New Roman" w:hAnsi="Century Gothic" w:cs="Times New Roman"/>
                <w:color w:val="000000"/>
                <w:sz w:val="24"/>
                <w:szCs w:val="24"/>
                <w:lang w:val="es-MX" w:eastAsia="es-MX"/>
              </w:rPr>
              <w:t>They</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carry</w:t>
            </w:r>
            <w:proofErr w:type="spellEnd"/>
            <w:r w:rsidRPr="00996ECA">
              <w:rPr>
                <w:rFonts w:ascii="Century Gothic" w:eastAsia="Times New Roman" w:hAnsi="Century Gothic" w:cs="Times New Roman"/>
                <w:color w:val="000000"/>
                <w:sz w:val="24"/>
                <w:szCs w:val="24"/>
                <w:lang w:val="es-MX" w:eastAsia="es-MX"/>
              </w:rPr>
              <w:t xml:space="preserve"> </w:t>
            </w:r>
            <w:proofErr w:type="spellStart"/>
            <w:r w:rsidRPr="00996ECA">
              <w:rPr>
                <w:rFonts w:ascii="Century Gothic" w:eastAsia="Times New Roman" w:hAnsi="Century Gothic" w:cs="Times New Roman"/>
                <w:color w:val="000000"/>
                <w:sz w:val="24"/>
                <w:szCs w:val="24"/>
                <w:lang w:val="es-MX" w:eastAsia="es-MX"/>
              </w:rPr>
              <w:t>the</w:t>
            </w:r>
            <w:proofErr w:type="spellEnd"/>
            <w:r w:rsidRPr="00996ECA">
              <w:rPr>
                <w:rFonts w:ascii="Century Gothic" w:eastAsia="Times New Roman" w:hAnsi="Century Gothic" w:cs="Times New Roman"/>
                <w:color w:val="000000"/>
                <w:sz w:val="24"/>
                <w:szCs w:val="24"/>
                <w:lang w:val="es-MX" w:eastAsia="es-MX"/>
              </w:rPr>
              <w:t xml:space="preserve"> stress.</w:t>
            </w:r>
          </w:p>
        </w:tc>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2. They do not carry the stress.</w:t>
            </w:r>
          </w:p>
        </w:tc>
      </w:tr>
      <w:tr w:rsidR="00996ECA" w:rsidRPr="00996ECA" w:rsidTr="00996ECA">
        <w:trPr>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3. They are central in a syllable.</w:t>
            </w:r>
          </w:p>
        </w:tc>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3. They are marginal in a syllable.</w:t>
            </w:r>
          </w:p>
        </w:tc>
      </w:tr>
      <w:tr w:rsidR="00996ECA" w:rsidRPr="00996ECA" w:rsidTr="00996ECA">
        <w:trPr>
          <w:tblCellSpacing w:w="7" w:type="dxa"/>
          <w:jc w:val="center"/>
        </w:trPr>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4. In their articulation, the voice delays slightly and there is more stress in the first element; while the second element is very shortly touched.</w:t>
            </w:r>
          </w:p>
        </w:tc>
        <w:tc>
          <w:tcPr>
            <w:tcW w:w="2500" w:type="pct"/>
            <w:tcBorders>
              <w:top w:val="outset" w:sz="6" w:space="0" w:color="auto"/>
              <w:left w:val="outset" w:sz="6" w:space="0" w:color="auto"/>
              <w:bottom w:val="outset" w:sz="6" w:space="0" w:color="auto"/>
              <w:right w:val="outset" w:sz="6" w:space="0" w:color="auto"/>
            </w:tcBorders>
            <w:hideMark/>
          </w:tcPr>
          <w:p w:rsidR="00996ECA" w:rsidRPr="00996ECA" w:rsidRDefault="00996ECA" w:rsidP="00996ECA">
            <w:pPr>
              <w:spacing w:before="100" w:beforeAutospacing="1" w:after="100" w:afterAutospacing="1" w:line="240" w:lineRule="auto"/>
              <w:jc w:val="center"/>
              <w:rPr>
                <w:rFonts w:ascii="Century Gothic" w:eastAsia="Times New Roman" w:hAnsi="Century Gothic" w:cs="Times New Roman"/>
                <w:sz w:val="24"/>
                <w:szCs w:val="24"/>
                <w:lang w:eastAsia="es-MX"/>
              </w:rPr>
            </w:pPr>
            <w:r w:rsidRPr="00996ECA">
              <w:rPr>
                <w:rFonts w:ascii="Century Gothic" w:eastAsia="Times New Roman" w:hAnsi="Century Gothic" w:cs="Times New Roman"/>
                <w:color w:val="000000"/>
                <w:sz w:val="24"/>
                <w:szCs w:val="24"/>
                <w:lang w:eastAsia="es-MX"/>
              </w:rPr>
              <w:t>4. In their articulation, there is a transitory and instantaneous highest position and a glide towards a clear vocalic sound of steady duration.</w:t>
            </w:r>
          </w:p>
        </w:tc>
      </w:tr>
    </w:tbl>
    <w:p w:rsidR="00996ECA" w:rsidRDefault="00996ECA" w:rsidP="00EE7F65">
      <w:pPr>
        <w:spacing w:after="0"/>
        <w:rPr>
          <w:rFonts w:ascii="Century Gothic" w:hAnsi="Century Gothic"/>
          <w:sz w:val="24"/>
          <w:szCs w:val="24"/>
        </w:rPr>
      </w:pPr>
    </w:p>
    <w:p w:rsidR="00996ECA" w:rsidRPr="00996ECA" w:rsidRDefault="00996ECA" w:rsidP="00996ECA">
      <w:pPr>
        <w:spacing w:after="0"/>
        <w:rPr>
          <w:rFonts w:ascii="Century Gothic" w:hAnsi="Century Gothic"/>
          <w:b/>
          <w:color w:val="548DD4" w:themeColor="text2" w:themeTint="99"/>
          <w:sz w:val="28"/>
          <w:szCs w:val="24"/>
        </w:rPr>
      </w:pPr>
      <w:r w:rsidRPr="00996ECA">
        <w:rPr>
          <w:rFonts w:ascii="Century Gothic" w:hAnsi="Century Gothic"/>
          <w:b/>
          <w:color w:val="548DD4" w:themeColor="text2" w:themeTint="99"/>
          <w:sz w:val="28"/>
          <w:szCs w:val="24"/>
        </w:rPr>
        <w:lastRenderedPageBreak/>
        <w:t>Allophone</w:t>
      </w:r>
      <w:r w:rsidRPr="00996ECA">
        <w:rPr>
          <w:rFonts w:ascii="Century Gothic" w:hAnsi="Century Gothic"/>
          <w:b/>
          <w:color w:val="548DD4" w:themeColor="text2" w:themeTint="99"/>
          <w:sz w:val="28"/>
          <w:szCs w:val="24"/>
        </w:rPr>
        <w:t>s</w:t>
      </w:r>
    </w:p>
    <w:p w:rsidR="00996ECA" w:rsidRPr="00996ECA" w:rsidRDefault="00996ECA" w:rsidP="00996ECA">
      <w:pPr>
        <w:spacing w:after="0"/>
        <w:rPr>
          <w:rFonts w:ascii="Century Gothic" w:hAnsi="Century Gothic"/>
          <w:sz w:val="24"/>
          <w:szCs w:val="24"/>
        </w:rPr>
      </w:pPr>
    </w:p>
    <w:p w:rsidR="00996ECA" w:rsidRPr="00996ECA" w:rsidRDefault="00996ECA" w:rsidP="00996ECA">
      <w:pPr>
        <w:spacing w:after="0"/>
        <w:rPr>
          <w:rFonts w:ascii="Century Gothic" w:hAnsi="Century Gothic"/>
          <w:sz w:val="24"/>
          <w:szCs w:val="24"/>
        </w:rPr>
      </w:pPr>
      <w:r w:rsidRPr="00996ECA">
        <w:rPr>
          <w:rFonts w:ascii="Century Gothic" w:hAnsi="Century Gothic"/>
          <w:sz w:val="24"/>
          <w:szCs w:val="24"/>
        </w:rPr>
        <w:t>Allophones are phonetic variations - different pronunciations - of the same phoneme. Using a different allophone does not change meaning.</w:t>
      </w:r>
    </w:p>
    <w:p w:rsidR="00996ECA" w:rsidRPr="00996ECA" w:rsidRDefault="00996ECA" w:rsidP="00996ECA">
      <w:pPr>
        <w:spacing w:after="0"/>
        <w:rPr>
          <w:rFonts w:ascii="Century Gothic" w:hAnsi="Century Gothic"/>
          <w:sz w:val="24"/>
          <w:szCs w:val="24"/>
        </w:rPr>
      </w:pPr>
    </w:p>
    <w:p w:rsidR="00996ECA" w:rsidRPr="00996ECA" w:rsidRDefault="00996ECA" w:rsidP="00996ECA">
      <w:pPr>
        <w:spacing w:after="0"/>
        <w:rPr>
          <w:rFonts w:ascii="Century Gothic" w:hAnsi="Century Gothic"/>
          <w:sz w:val="24"/>
          <w:szCs w:val="24"/>
        </w:rPr>
      </w:pPr>
      <w:r w:rsidRPr="00996ECA">
        <w:rPr>
          <w:rFonts w:ascii="Century Gothic" w:hAnsi="Century Gothic"/>
          <w:sz w:val="24"/>
          <w:szCs w:val="24"/>
        </w:rPr>
        <w:t>Example</w:t>
      </w:r>
    </w:p>
    <w:p w:rsidR="00996ECA" w:rsidRPr="00996ECA" w:rsidRDefault="00996ECA" w:rsidP="00996ECA">
      <w:pPr>
        <w:spacing w:after="0"/>
        <w:rPr>
          <w:rFonts w:ascii="Century Gothic" w:hAnsi="Century Gothic"/>
          <w:sz w:val="24"/>
          <w:szCs w:val="24"/>
        </w:rPr>
      </w:pPr>
      <w:r w:rsidRPr="00996ECA">
        <w:rPr>
          <w:rFonts w:ascii="Century Gothic" w:hAnsi="Century Gothic"/>
          <w:sz w:val="24"/>
          <w:szCs w:val="24"/>
        </w:rPr>
        <w:t>The /l/ sound is pronounced differently in ‘love' and in ‘wool'. These two words contain allophones of the phoneme /l/.</w:t>
      </w:r>
    </w:p>
    <w:p w:rsidR="00996ECA" w:rsidRPr="00996ECA" w:rsidRDefault="00996ECA" w:rsidP="00996ECA">
      <w:pPr>
        <w:spacing w:after="0"/>
        <w:rPr>
          <w:rFonts w:ascii="Century Gothic" w:hAnsi="Century Gothic"/>
          <w:sz w:val="24"/>
          <w:szCs w:val="24"/>
        </w:rPr>
      </w:pPr>
    </w:p>
    <w:p w:rsidR="00996ECA" w:rsidRDefault="00996ECA" w:rsidP="00996ECA">
      <w:pPr>
        <w:spacing w:after="0"/>
        <w:rPr>
          <w:rFonts w:ascii="Century Gothic" w:hAnsi="Century Gothic"/>
          <w:sz w:val="24"/>
          <w:szCs w:val="24"/>
        </w:rPr>
      </w:pPr>
    </w:p>
    <w:p w:rsidR="00996ECA" w:rsidRDefault="00996ECA" w:rsidP="00996ECA">
      <w:pPr>
        <w:spacing w:after="0"/>
        <w:rPr>
          <w:rFonts w:ascii="Century Gothic" w:hAnsi="Century Gothic"/>
          <w:sz w:val="24"/>
          <w:szCs w:val="24"/>
        </w:rPr>
      </w:pPr>
      <w:r w:rsidRPr="00996ECA">
        <w:rPr>
          <w:rFonts w:ascii="Century Gothic" w:hAnsi="Century Gothic"/>
          <w:sz w:val="24"/>
          <w:szCs w:val="24"/>
        </w:rPr>
        <w:t>It is important to be aware of what allophones and phonemes exist in other languages, as these can cause problems when learning the sounds of English. For example, the /b/ and /v/ phonemes in English are only allophones in Spanish and Spanish learners often have difficulty recognizing the difference. Discrimination activities on minimal pairs of words, distinguished only by the phonemes concerned, can help with this.</w:t>
      </w:r>
    </w:p>
    <w:p w:rsidR="00C71FC2" w:rsidRPr="00C71FC2" w:rsidRDefault="00C71FC2" w:rsidP="00C71FC2">
      <w:pPr>
        <w:spacing w:after="0"/>
        <w:rPr>
          <w:rFonts w:ascii="Century Gothic" w:hAnsi="Century Gothic"/>
          <w:sz w:val="24"/>
          <w:szCs w:val="24"/>
        </w:rPr>
      </w:pPr>
      <w:r w:rsidRPr="00C71FC2">
        <w:rPr>
          <w:rFonts w:ascii="Century Gothic" w:hAnsi="Century Gothic"/>
          <w:sz w:val="24"/>
          <w:szCs w:val="24"/>
        </w:rPr>
        <w:t>In linguistics, an audibly distinct variant of a phoneme, such as the different pronunciations of the t sound in tar and star. Adjective: allophonic.</w:t>
      </w:r>
    </w:p>
    <w:p w:rsidR="00C71FC2" w:rsidRPr="00C71FC2" w:rsidRDefault="00C71FC2" w:rsidP="00C71FC2">
      <w:pPr>
        <w:spacing w:after="0"/>
        <w:rPr>
          <w:rFonts w:ascii="Century Gothic" w:hAnsi="Century Gothic"/>
          <w:sz w:val="24"/>
          <w:szCs w:val="24"/>
        </w:rPr>
      </w:pPr>
    </w:p>
    <w:p w:rsidR="00C71FC2" w:rsidRDefault="00C71FC2" w:rsidP="00C71FC2">
      <w:pPr>
        <w:spacing w:after="0"/>
        <w:rPr>
          <w:rFonts w:ascii="Century Gothic" w:hAnsi="Century Gothic"/>
          <w:sz w:val="24"/>
          <w:szCs w:val="24"/>
        </w:rPr>
      </w:pPr>
      <w:r w:rsidRPr="00C71FC2">
        <w:rPr>
          <w:rFonts w:ascii="Century Gothic" w:hAnsi="Century Gothic"/>
          <w:sz w:val="24"/>
          <w:szCs w:val="24"/>
        </w:rPr>
        <w:t xml:space="preserve">Substituting one allophone for another allophone of the same phoneme doesn't lead to a different word, just a different pronunciation of the same word. For this reason, allophones are said to be </w:t>
      </w:r>
      <w:proofErr w:type="spellStart"/>
      <w:r w:rsidRPr="00C71FC2">
        <w:rPr>
          <w:rFonts w:ascii="Century Gothic" w:hAnsi="Century Gothic"/>
          <w:sz w:val="24"/>
          <w:szCs w:val="24"/>
        </w:rPr>
        <w:t>noncontrastive</w:t>
      </w:r>
      <w:proofErr w:type="spellEnd"/>
      <w:r w:rsidRPr="00C71FC2">
        <w:rPr>
          <w:rFonts w:ascii="Century Gothic" w:hAnsi="Century Gothic"/>
          <w:sz w:val="24"/>
          <w:szCs w:val="24"/>
        </w:rPr>
        <w:t>.</w:t>
      </w:r>
    </w:p>
    <w:p w:rsidR="00C71FC2" w:rsidRDefault="00C71FC2" w:rsidP="00C71FC2">
      <w:pPr>
        <w:spacing w:after="0"/>
        <w:rPr>
          <w:rFonts w:ascii="Century Gothic" w:hAnsi="Century Gothic"/>
          <w:sz w:val="24"/>
          <w:szCs w:val="24"/>
        </w:rPr>
      </w:pPr>
    </w:p>
    <w:p w:rsidR="00C71FC2" w:rsidRDefault="00C71FC2" w:rsidP="00C71FC2">
      <w:pPr>
        <w:spacing w:after="0"/>
        <w:rPr>
          <w:rFonts w:ascii="Century Gothic" w:hAnsi="Century Gothic"/>
          <w:sz w:val="24"/>
          <w:szCs w:val="24"/>
        </w:rPr>
      </w:pPr>
      <w:bookmarkStart w:id="4" w:name="_GoBack"/>
      <w:bookmarkEnd w:id="4"/>
    </w:p>
    <w:p w:rsidR="00996ECA" w:rsidRPr="00996ECA" w:rsidRDefault="00996ECA" w:rsidP="00996ECA">
      <w:pPr>
        <w:spacing w:after="0"/>
        <w:rPr>
          <w:rFonts w:ascii="Century Gothic" w:hAnsi="Century Gothic"/>
          <w:sz w:val="24"/>
          <w:szCs w:val="24"/>
        </w:rPr>
      </w:pPr>
    </w:p>
    <w:sectPr w:rsidR="00996ECA" w:rsidRPr="00996E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altName w:val="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2BAA"/>
    <w:multiLevelType w:val="multilevel"/>
    <w:tmpl w:val="9A3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71275"/>
    <w:multiLevelType w:val="multilevel"/>
    <w:tmpl w:val="AC8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30D70"/>
    <w:multiLevelType w:val="multilevel"/>
    <w:tmpl w:val="62C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A1"/>
    <w:rsid w:val="0025512D"/>
    <w:rsid w:val="003F1EC1"/>
    <w:rsid w:val="00843F8F"/>
    <w:rsid w:val="008A0EAD"/>
    <w:rsid w:val="00996ECA"/>
    <w:rsid w:val="00A65DA1"/>
    <w:rsid w:val="00C71FC2"/>
    <w:rsid w:val="00EA6E3E"/>
    <w:rsid w:val="00EE7F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A1"/>
    <w:rPr>
      <w:lang w:val="en-US"/>
    </w:rPr>
  </w:style>
  <w:style w:type="paragraph" w:styleId="Ttulo2">
    <w:name w:val="heading 2"/>
    <w:basedOn w:val="Normal"/>
    <w:link w:val="Ttulo2Car"/>
    <w:uiPriority w:val="9"/>
    <w:qFormat/>
    <w:rsid w:val="00996ECA"/>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A0EA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8A0EAD"/>
    <w:rPr>
      <w:b/>
      <w:bCs/>
    </w:rPr>
  </w:style>
  <w:style w:type="character" w:customStyle="1" w:styleId="apple-converted-space">
    <w:name w:val="apple-converted-space"/>
    <w:basedOn w:val="Fuentedeprrafopredeter"/>
    <w:rsid w:val="008A0EAD"/>
  </w:style>
  <w:style w:type="character" w:styleId="Hipervnculo">
    <w:name w:val="Hyperlink"/>
    <w:basedOn w:val="Fuentedeprrafopredeter"/>
    <w:uiPriority w:val="99"/>
    <w:semiHidden/>
    <w:unhideWhenUsed/>
    <w:rsid w:val="008A0EAD"/>
    <w:rPr>
      <w:color w:val="0000FF"/>
      <w:u w:val="single"/>
    </w:rPr>
  </w:style>
  <w:style w:type="character" w:styleId="nfasis">
    <w:name w:val="Emphasis"/>
    <w:basedOn w:val="Fuentedeprrafopredeter"/>
    <w:uiPriority w:val="20"/>
    <w:qFormat/>
    <w:rsid w:val="008A0EAD"/>
    <w:rPr>
      <w:i/>
      <w:iCs/>
    </w:rPr>
  </w:style>
  <w:style w:type="character" w:customStyle="1" w:styleId="Ttulo2Car">
    <w:name w:val="Título 2 Car"/>
    <w:basedOn w:val="Fuentedeprrafopredeter"/>
    <w:link w:val="Ttulo2"/>
    <w:uiPriority w:val="9"/>
    <w:rsid w:val="00996ECA"/>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A1"/>
    <w:rPr>
      <w:lang w:val="en-US"/>
    </w:rPr>
  </w:style>
  <w:style w:type="paragraph" w:styleId="Ttulo2">
    <w:name w:val="heading 2"/>
    <w:basedOn w:val="Normal"/>
    <w:link w:val="Ttulo2Car"/>
    <w:uiPriority w:val="9"/>
    <w:qFormat/>
    <w:rsid w:val="00996ECA"/>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A0EA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8A0EAD"/>
    <w:rPr>
      <w:b/>
      <w:bCs/>
    </w:rPr>
  </w:style>
  <w:style w:type="character" w:customStyle="1" w:styleId="apple-converted-space">
    <w:name w:val="apple-converted-space"/>
    <w:basedOn w:val="Fuentedeprrafopredeter"/>
    <w:rsid w:val="008A0EAD"/>
  </w:style>
  <w:style w:type="character" w:styleId="Hipervnculo">
    <w:name w:val="Hyperlink"/>
    <w:basedOn w:val="Fuentedeprrafopredeter"/>
    <w:uiPriority w:val="99"/>
    <w:semiHidden/>
    <w:unhideWhenUsed/>
    <w:rsid w:val="008A0EAD"/>
    <w:rPr>
      <w:color w:val="0000FF"/>
      <w:u w:val="single"/>
    </w:rPr>
  </w:style>
  <w:style w:type="character" w:styleId="nfasis">
    <w:name w:val="Emphasis"/>
    <w:basedOn w:val="Fuentedeprrafopredeter"/>
    <w:uiPriority w:val="20"/>
    <w:qFormat/>
    <w:rsid w:val="008A0EAD"/>
    <w:rPr>
      <w:i/>
      <w:iCs/>
    </w:rPr>
  </w:style>
  <w:style w:type="character" w:customStyle="1" w:styleId="Ttulo2Car">
    <w:name w:val="Título 2 Car"/>
    <w:basedOn w:val="Fuentedeprrafopredeter"/>
    <w:link w:val="Ttulo2"/>
    <w:uiPriority w:val="9"/>
    <w:rsid w:val="00996ECA"/>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9222">
      <w:bodyDiv w:val="1"/>
      <w:marLeft w:val="0"/>
      <w:marRight w:val="0"/>
      <w:marTop w:val="0"/>
      <w:marBottom w:val="0"/>
      <w:divBdr>
        <w:top w:val="none" w:sz="0" w:space="0" w:color="auto"/>
        <w:left w:val="none" w:sz="0" w:space="0" w:color="auto"/>
        <w:bottom w:val="none" w:sz="0" w:space="0" w:color="auto"/>
        <w:right w:val="none" w:sz="0" w:space="0" w:color="auto"/>
      </w:divBdr>
      <w:divsChild>
        <w:div w:id="45881103">
          <w:marLeft w:val="0"/>
          <w:marRight w:val="0"/>
          <w:marTop w:val="0"/>
          <w:marBottom w:val="180"/>
          <w:divBdr>
            <w:top w:val="single" w:sz="18" w:space="0" w:color="FF3300"/>
            <w:left w:val="none" w:sz="0" w:space="0" w:color="auto"/>
            <w:bottom w:val="none" w:sz="0" w:space="0" w:color="auto"/>
            <w:right w:val="none" w:sz="0" w:space="0" w:color="auto"/>
          </w:divBdr>
          <w:divsChild>
            <w:div w:id="728307293">
              <w:marLeft w:val="0"/>
              <w:marRight w:val="0"/>
              <w:marTop w:val="0"/>
              <w:marBottom w:val="0"/>
              <w:divBdr>
                <w:top w:val="none" w:sz="0" w:space="0" w:color="auto"/>
                <w:left w:val="none" w:sz="0" w:space="0" w:color="auto"/>
                <w:bottom w:val="none" w:sz="0" w:space="0" w:color="auto"/>
                <w:right w:val="none" w:sz="0" w:space="0" w:color="auto"/>
              </w:divBdr>
              <w:divsChild>
                <w:div w:id="1037314329">
                  <w:marLeft w:val="0"/>
                  <w:marRight w:val="-5040"/>
                  <w:marTop w:val="0"/>
                  <w:marBottom w:val="0"/>
                  <w:divBdr>
                    <w:top w:val="none" w:sz="0" w:space="0" w:color="auto"/>
                    <w:left w:val="none" w:sz="0" w:space="0" w:color="auto"/>
                    <w:bottom w:val="none" w:sz="0" w:space="0" w:color="auto"/>
                    <w:right w:val="none" w:sz="0" w:space="0" w:color="auto"/>
                  </w:divBdr>
                  <w:divsChild>
                    <w:div w:id="67712115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966198098">
      <w:bodyDiv w:val="1"/>
      <w:marLeft w:val="0"/>
      <w:marRight w:val="0"/>
      <w:marTop w:val="0"/>
      <w:marBottom w:val="0"/>
      <w:divBdr>
        <w:top w:val="none" w:sz="0" w:space="0" w:color="auto"/>
        <w:left w:val="none" w:sz="0" w:space="0" w:color="auto"/>
        <w:bottom w:val="none" w:sz="0" w:space="0" w:color="auto"/>
        <w:right w:val="none" w:sz="0" w:space="0" w:color="auto"/>
      </w:divBdr>
    </w:div>
    <w:div w:id="1576159097">
      <w:bodyDiv w:val="1"/>
      <w:marLeft w:val="0"/>
      <w:marRight w:val="0"/>
      <w:marTop w:val="0"/>
      <w:marBottom w:val="0"/>
      <w:divBdr>
        <w:top w:val="none" w:sz="0" w:space="0" w:color="auto"/>
        <w:left w:val="none" w:sz="0" w:space="0" w:color="auto"/>
        <w:bottom w:val="none" w:sz="0" w:space="0" w:color="auto"/>
        <w:right w:val="none" w:sz="0" w:space="0" w:color="auto"/>
      </w:divBdr>
    </w:div>
    <w:div w:id="1622296764">
      <w:bodyDiv w:val="1"/>
      <w:marLeft w:val="0"/>
      <w:marRight w:val="0"/>
      <w:marTop w:val="0"/>
      <w:marBottom w:val="0"/>
      <w:divBdr>
        <w:top w:val="none" w:sz="0" w:space="0" w:color="auto"/>
        <w:left w:val="none" w:sz="0" w:space="0" w:color="auto"/>
        <w:bottom w:val="none" w:sz="0" w:space="0" w:color="auto"/>
        <w:right w:val="none" w:sz="0" w:space="0" w:color="auto"/>
      </w:divBdr>
    </w:div>
    <w:div w:id="1639800947">
      <w:bodyDiv w:val="1"/>
      <w:marLeft w:val="0"/>
      <w:marRight w:val="0"/>
      <w:marTop w:val="0"/>
      <w:marBottom w:val="0"/>
      <w:divBdr>
        <w:top w:val="none" w:sz="0" w:space="0" w:color="auto"/>
        <w:left w:val="none" w:sz="0" w:space="0" w:color="auto"/>
        <w:bottom w:val="none" w:sz="0" w:space="0" w:color="auto"/>
        <w:right w:val="none" w:sz="0" w:space="0" w:color="auto"/>
      </w:divBdr>
      <w:divsChild>
        <w:div w:id="10031190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1362</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2011-12-11T01:31:00Z</dcterms:created>
  <dcterms:modified xsi:type="dcterms:W3CDTF">2011-12-11T02:24:00Z</dcterms:modified>
</cp:coreProperties>
</file>